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51E39" w14:textId="77777777" w:rsidR="00E472FC" w:rsidRDefault="004C0590" w:rsidP="006F1EF9">
      <w:pPr>
        <w:spacing w:after="0" w:line="240" w:lineRule="auto"/>
        <w:jc w:val="both"/>
        <w:rPr>
          <w:rFonts w:ascii="Arial" w:hAnsi="Arial" w:cs="Arial"/>
          <w:b/>
          <w:sz w:val="20"/>
          <w:szCs w:val="20"/>
        </w:rPr>
      </w:pPr>
      <w:r w:rsidRPr="00575BE9">
        <w:rPr>
          <w:noProof/>
          <w:lang w:eastAsia="fr-FR"/>
        </w:rPr>
        <w:drawing>
          <wp:anchor distT="0" distB="0" distL="114300" distR="114300" simplePos="0" relativeHeight="251659264" behindDoc="0" locked="0" layoutInCell="1" allowOverlap="1" wp14:anchorId="3BEFB3A9" wp14:editId="75CC29BE">
            <wp:simplePos x="0" y="0"/>
            <wp:positionH relativeFrom="column">
              <wp:posOffset>-239847</wp:posOffset>
            </wp:positionH>
            <wp:positionV relativeFrom="paragraph">
              <wp:posOffset>-399624</wp:posOffset>
            </wp:positionV>
            <wp:extent cx="1234911" cy="545909"/>
            <wp:effectExtent l="0" t="0" r="381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4911" cy="545909"/>
                    </a:xfrm>
                    <a:prstGeom prst="rect">
                      <a:avLst/>
                    </a:prstGeom>
                    <a:noFill/>
                  </pic:spPr>
                </pic:pic>
              </a:graphicData>
            </a:graphic>
            <wp14:sizeRelH relativeFrom="page">
              <wp14:pctWidth>0</wp14:pctWidth>
            </wp14:sizeRelH>
            <wp14:sizeRelV relativeFrom="page">
              <wp14:pctHeight>0</wp14:pctHeight>
            </wp14:sizeRelV>
          </wp:anchor>
        </w:drawing>
      </w:r>
    </w:p>
    <w:p w14:paraId="4935411B" w14:textId="77777777" w:rsidR="004C0590" w:rsidRDefault="004C0590" w:rsidP="006F1EF9">
      <w:pPr>
        <w:spacing w:after="0" w:line="240" w:lineRule="auto"/>
        <w:jc w:val="both"/>
        <w:rPr>
          <w:rFonts w:ascii="Arial" w:hAnsi="Arial" w:cs="Arial"/>
          <w:b/>
          <w:sz w:val="20"/>
          <w:szCs w:val="20"/>
        </w:rPr>
      </w:pPr>
    </w:p>
    <w:p w14:paraId="1B0F7ED4" w14:textId="77777777" w:rsidR="004C0590" w:rsidRDefault="004C0590" w:rsidP="004C0590">
      <w:pPr>
        <w:pStyle w:val="Sansinterligne"/>
        <w:jc w:val="center"/>
        <w:rPr>
          <w:rFonts w:ascii="Arial" w:hAnsi="Arial" w:cs="Arial"/>
          <w:sz w:val="36"/>
          <w:szCs w:val="36"/>
        </w:rPr>
      </w:pPr>
    </w:p>
    <w:p w14:paraId="3C815293" w14:textId="77777777" w:rsidR="009D12D0" w:rsidRDefault="009D12D0" w:rsidP="004C0590">
      <w:pPr>
        <w:pStyle w:val="Sansinterligne"/>
        <w:jc w:val="center"/>
        <w:rPr>
          <w:rFonts w:ascii="Arial" w:hAnsi="Arial" w:cs="Arial"/>
          <w:sz w:val="36"/>
          <w:szCs w:val="36"/>
        </w:rPr>
      </w:pPr>
    </w:p>
    <w:p w14:paraId="484996C9" w14:textId="77777777" w:rsidR="004C0590" w:rsidRPr="00CD798D" w:rsidRDefault="004C0590" w:rsidP="004C0590">
      <w:pPr>
        <w:pStyle w:val="Sansinterligne"/>
        <w:jc w:val="center"/>
        <w:rPr>
          <w:rFonts w:ascii="Arial" w:hAnsi="Arial" w:cs="Arial"/>
          <w:sz w:val="36"/>
          <w:szCs w:val="36"/>
        </w:rPr>
      </w:pPr>
      <w:r w:rsidRPr="00CD798D">
        <w:rPr>
          <w:rFonts w:ascii="Arial" w:hAnsi="Arial" w:cs="Arial"/>
          <w:sz w:val="36"/>
          <w:szCs w:val="36"/>
        </w:rPr>
        <w:t xml:space="preserve">Conférence des financeurs de la prévention de la perte d’autonomie (CFPPA) </w:t>
      </w:r>
      <w:r>
        <w:rPr>
          <w:rFonts w:ascii="Arial" w:hAnsi="Arial" w:cs="Arial"/>
          <w:sz w:val="36"/>
          <w:szCs w:val="36"/>
        </w:rPr>
        <w:t>de Saône et Loire</w:t>
      </w:r>
    </w:p>
    <w:p w14:paraId="4A2A7E80" w14:textId="77777777" w:rsidR="004C0590" w:rsidRDefault="004C0590" w:rsidP="004C0590">
      <w:pPr>
        <w:spacing w:after="0"/>
        <w:jc w:val="right"/>
        <w:rPr>
          <w:rFonts w:ascii="Arial" w:hAnsi="Arial" w:cs="Arial"/>
          <w:b/>
        </w:rPr>
      </w:pPr>
    </w:p>
    <w:p w14:paraId="5B43DA67" w14:textId="77777777" w:rsidR="009D12D0" w:rsidRDefault="009D12D0" w:rsidP="004C0590">
      <w:pPr>
        <w:spacing w:after="0"/>
        <w:jc w:val="right"/>
        <w:rPr>
          <w:rFonts w:ascii="Arial" w:hAnsi="Arial" w:cs="Arial"/>
          <w:b/>
        </w:rPr>
      </w:pPr>
    </w:p>
    <w:p w14:paraId="551E7C74" w14:textId="77777777" w:rsidR="009D12D0" w:rsidRPr="00962612" w:rsidRDefault="009D12D0" w:rsidP="004C0590">
      <w:pPr>
        <w:spacing w:after="0"/>
        <w:jc w:val="right"/>
        <w:rPr>
          <w:rFonts w:ascii="Arial" w:hAnsi="Arial" w:cs="Arial"/>
          <w:b/>
        </w:rPr>
      </w:pPr>
    </w:p>
    <w:p w14:paraId="0D996295" w14:textId="77777777" w:rsidR="004C0590" w:rsidRPr="00962612" w:rsidRDefault="004C0590" w:rsidP="004C0590">
      <w:pPr>
        <w:spacing w:after="0"/>
        <w:jc w:val="right"/>
        <w:rPr>
          <w:rFonts w:ascii="Arial" w:hAnsi="Arial" w:cs="Arial"/>
          <w:b/>
        </w:rPr>
      </w:pPr>
    </w:p>
    <w:p w14:paraId="5067ABF2" w14:textId="52169905" w:rsidR="004C0590" w:rsidRPr="009D12D0" w:rsidRDefault="004C0590" w:rsidP="004C0590">
      <w:pPr>
        <w:spacing w:after="0"/>
        <w:jc w:val="center"/>
        <w:rPr>
          <w:rFonts w:ascii="Arial" w:hAnsi="Arial" w:cs="Arial"/>
          <w:sz w:val="36"/>
          <w:szCs w:val="36"/>
        </w:rPr>
      </w:pPr>
      <w:r w:rsidRPr="009D12D0">
        <w:rPr>
          <w:rFonts w:ascii="Arial" w:hAnsi="Arial" w:cs="Arial"/>
          <w:sz w:val="36"/>
          <w:szCs w:val="36"/>
        </w:rPr>
        <w:t xml:space="preserve">Appel à </w:t>
      </w:r>
      <w:r w:rsidRPr="007F109B">
        <w:rPr>
          <w:rFonts w:ascii="Arial" w:hAnsi="Arial" w:cs="Arial"/>
          <w:sz w:val="36"/>
          <w:szCs w:val="36"/>
        </w:rPr>
        <w:t xml:space="preserve">projets </w:t>
      </w:r>
      <w:r w:rsidR="007B7CC7" w:rsidRPr="007F109B">
        <w:rPr>
          <w:rFonts w:ascii="Arial" w:hAnsi="Arial" w:cs="Arial"/>
          <w:sz w:val="36"/>
          <w:szCs w:val="36"/>
        </w:rPr>
        <w:t xml:space="preserve">complémentaire </w:t>
      </w:r>
      <w:r w:rsidRPr="007F109B">
        <w:rPr>
          <w:rFonts w:ascii="Arial" w:hAnsi="Arial" w:cs="Arial"/>
          <w:sz w:val="36"/>
          <w:szCs w:val="36"/>
        </w:rPr>
        <w:t xml:space="preserve">2019 </w:t>
      </w:r>
    </w:p>
    <w:p w14:paraId="343C3722" w14:textId="77777777" w:rsidR="009D12D0" w:rsidRDefault="009D12D0" w:rsidP="004C0590">
      <w:pPr>
        <w:spacing w:after="0"/>
        <w:jc w:val="center"/>
        <w:rPr>
          <w:rFonts w:ascii="Arial" w:hAnsi="Arial" w:cs="Arial"/>
          <w:color w:val="00B0F0"/>
          <w:sz w:val="36"/>
          <w:szCs w:val="36"/>
        </w:rPr>
      </w:pPr>
    </w:p>
    <w:p w14:paraId="051BF37D" w14:textId="77777777" w:rsidR="004C0590" w:rsidRPr="009D12D0" w:rsidRDefault="004C0590" w:rsidP="004C0590">
      <w:pPr>
        <w:spacing w:after="0"/>
        <w:jc w:val="center"/>
        <w:rPr>
          <w:rFonts w:ascii="Arial" w:hAnsi="Arial" w:cs="Arial"/>
          <w:b/>
          <w:sz w:val="36"/>
          <w:szCs w:val="36"/>
        </w:rPr>
      </w:pPr>
      <w:r w:rsidRPr="009D12D0">
        <w:rPr>
          <w:rFonts w:ascii="Arial" w:hAnsi="Arial" w:cs="Arial"/>
          <w:sz w:val="36"/>
          <w:szCs w:val="36"/>
        </w:rPr>
        <w:t>Règlement d’intervention</w:t>
      </w:r>
    </w:p>
    <w:p w14:paraId="1C58B79D" w14:textId="77777777" w:rsidR="004C0590" w:rsidRDefault="004C0590" w:rsidP="004C0590">
      <w:pPr>
        <w:ind w:left="851" w:right="-24" w:firstLine="284"/>
        <w:jc w:val="right"/>
        <w:rPr>
          <w:rFonts w:ascii="Arial" w:hAnsi="Arial" w:cs="Arial"/>
        </w:rPr>
      </w:pPr>
    </w:p>
    <w:p w14:paraId="1288B42A" w14:textId="77777777" w:rsidR="009D12D0" w:rsidRDefault="009D12D0" w:rsidP="004C0590">
      <w:pPr>
        <w:ind w:left="851" w:right="-24" w:firstLine="284"/>
        <w:jc w:val="right"/>
        <w:rPr>
          <w:rFonts w:ascii="Arial" w:hAnsi="Arial" w:cs="Arial"/>
          <w:color w:val="00B0F0"/>
        </w:rPr>
      </w:pPr>
    </w:p>
    <w:p w14:paraId="21747697" w14:textId="77777777" w:rsidR="004C0590" w:rsidRDefault="004C0590" w:rsidP="004C0590">
      <w:pPr>
        <w:ind w:left="851" w:right="-24" w:firstLine="284"/>
        <w:jc w:val="right"/>
        <w:rPr>
          <w:rFonts w:ascii="Arial" w:hAnsi="Arial" w:cs="Arial"/>
          <w:color w:val="00B0F0"/>
        </w:rPr>
      </w:pPr>
    </w:p>
    <w:p w14:paraId="0BF655B3" w14:textId="77777777" w:rsidR="009D12D0" w:rsidRDefault="009D12D0" w:rsidP="004C0590">
      <w:pPr>
        <w:ind w:left="851" w:right="-24" w:firstLine="284"/>
        <w:jc w:val="right"/>
        <w:rPr>
          <w:rFonts w:ascii="Arial" w:hAnsi="Arial" w:cs="Arial"/>
          <w:color w:val="00B0F0"/>
        </w:rPr>
      </w:pPr>
    </w:p>
    <w:p w14:paraId="04427B83" w14:textId="77777777" w:rsidR="004C0590" w:rsidRDefault="004C0590" w:rsidP="004C0590">
      <w:pPr>
        <w:ind w:left="851" w:right="-24" w:firstLine="284"/>
        <w:jc w:val="right"/>
        <w:rPr>
          <w:rFonts w:ascii="Arial" w:hAnsi="Arial" w:cs="Arial"/>
          <w:color w:val="00B0F0"/>
        </w:rPr>
      </w:pPr>
    </w:p>
    <w:p w14:paraId="05890F02" w14:textId="77777777" w:rsidR="009D12D0" w:rsidRDefault="009D12D0" w:rsidP="004C0590">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14:paraId="76117EF7" w14:textId="18AB0753" w:rsidR="004C0590" w:rsidRPr="00FB64E9" w:rsidRDefault="004C0590" w:rsidP="004C0590">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 xml:space="preserve">Appel à projets </w:t>
      </w:r>
      <w:r w:rsidRPr="007F109B">
        <w:rPr>
          <w:rFonts w:ascii="Arial" w:hAnsi="Arial" w:cs="Arial"/>
          <w:b/>
          <w:sz w:val="28"/>
          <w:szCs w:val="28"/>
        </w:rPr>
        <w:t>ouvert du</w:t>
      </w:r>
      <w:r w:rsidRPr="007F681C">
        <w:rPr>
          <w:rFonts w:ascii="Arial" w:hAnsi="Arial" w:cs="Arial"/>
          <w:b/>
          <w:sz w:val="28"/>
          <w:szCs w:val="28"/>
        </w:rPr>
        <w:t xml:space="preserve"> </w:t>
      </w:r>
      <w:r w:rsidR="00D40B37">
        <w:rPr>
          <w:rFonts w:ascii="Arial" w:eastAsiaTheme="majorEastAsia" w:hAnsi="Arial" w:cs="Arial"/>
          <w:b/>
          <w:sz w:val="24"/>
          <w:szCs w:val="24"/>
        </w:rPr>
        <w:t>3</w:t>
      </w:r>
      <w:r w:rsidR="007F681C" w:rsidRPr="007F681C">
        <w:rPr>
          <w:rFonts w:ascii="Arial" w:eastAsiaTheme="majorEastAsia" w:hAnsi="Arial" w:cs="Arial"/>
          <w:b/>
          <w:sz w:val="24"/>
          <w:szCs w:val="24"/>
        </w:rPr>
        <w:t xml:space="preserve"> juillet</w:t>
      </w:r>
      <w:r w:rsidR="00FF32C9" w:rsidRPr="007F681C">
        <w:rPr>
          <w:rFonts w:ascii="Arial" w:eastAsiaTheme="majorEastAsia" w:hAnsi="Arial" w:cs="Arial"/>
          <w:b/>
          <w:sz w:val="24"/>
          <w:szCs w:val="24"/>
        </w:rPr>
        <w:t xml:space="preserve"> </w:t>
      </w:r>
      <w:r w:rsidR="004818ED" w:rsidRPr="007F681C">
        <w:rPr>
          <w:rFonts w:ascii="Arial" w:eastAsiaTheme="majorEastAsia" w:hAnsi="Arial" w:cs="Arial"/>
          <w:b/>
          <w:sz w:val="24"/>
          <w:szCs w:val="24"/>
        </w:rPr>
        <w:t xml:space="preserve">2019 au </w:t>
      </w:r>
      <w:r w:rsidR="00D40B37">
        <w:rPr>
          <w:rFonts w:ascii="Arial" w:eastAsiaTheme="majorEastAsia" w:hAnsi="Arial" w:cs="Arial"/>
          <w:b/>
          <w:sz w:val="24"/>
          <w:szCs w:val="24"/>
        </w:rPr>
        <w:t>3</w:t>
      </w:r>
      <w:r w:rsidR="007F681C" w:rsidRPr="007F681C">
        <w:rPr>
          <w:rFonts w:ascii="Arial" w:eastAsiaTheme="majorEastAsia" w:hAnsi="Arial" w:cs="Arial"/>
          <w:b/>
          <w:sz w:val="24"/>
          <w:szCs w:val="24"/>
        </w:rPr>
        <w:t xml:space="preserve"> août</w:t>
      </w:r>
      <w:r w:rsidR="004818ED">
        <w:rPr>
          <w:rFonts w:ascii="Arial" w:eastAsiaTheme="majorEastAsia" w:hAnsi="Arial" w:cs="Arial"/>
          <w:b/>
          <w:sz w:val="24"/>
          <w:szCs w:val="24"/>
        </w:rPr>
        <w:t xml:space="preserve"> 2019 </w:t>
      </w:r>
      <w:r w:rsidR="00FF32C9">
        <w:rPr>
          <w:rFonts w:ascii="Arial" w:eastAsiaTheme="majorEastAsia" w:hAnsi="Arial" w:cs="Arial"/>
          <w:b/>
          <w:i/>
          <w:color w:val="FF0000"/>
          <w:sz w:val="24"/>
          <w:szCs w:val="24"/>
        </w:rPr>
        <w:t xml:space="preserve"> </w:t>
      </w:r>
    </w:p>
    <w:p w14:paraId="1840AF43" w14:textId="77777777" w:rsidR="004C0590" w:rsidRPr="00FB64E9" w:rsidRDefault="004C0590" w:rsidP="004C0590">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14:paraId="0490559D" w14:textId="77777777" w:rsidR="004C0590" w:rsidRPr="00FB64E9" w:rsidRDefault="004C0590" w:rsidP="004C0590">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FB64E9">
        <w:rPr>
          <w:rFonts w:ascii="Arial" w:hAnsi="Arial" w:cs="Arial"/>
          <w:b/>
          <w:sz w:val="28"/>
          <w:szCs w:val="28"/>
        </w:rPr>
        <w:t>Tout dossier r</w:t>
      </w:r>
      <w:r>
        <w:rPr>
          <w:rFonts w:ascii="Arial" w:hAnsi="Arial" w:cs="Arial"/>
          <w:b/>
          <w:sz w:val="28"/>
          <w:szCs w:val="28"/>
        </w:rPr>
        <w:t>eçu</w:t>
      </w:r>
      <w:r w:rsidRPr="00FB64E9">
        <w:rPr>
          <w:rFonts w:ascii="Arial" w:hAnsi="Arial" w:cs="Arial"/>
          <w:b/>
          <w:sz w:val="28"/>
          <w:szCs w:val="28"/>
        </w:rPr>
        <w:t xml:space="preserve"> après cette date ne sera pas examiné</w:t>
      </w:r>
      <w:r>
        <w:rPr>
          <w:rFonts w:ascii="Arial" w:hAnsi="Arial" w:cs="Arial"/>
          <w:b/>
          <w:sz w:val="28"/>
          <w:szCs w:val="28"/>
        </w:rPr>
        <w:t>.</w:t>
      </w:r>
    </w:p>
    <w:p w14:paraId="30312B52" w14:textId="77777777" w:rsidR="004C0590" w:rsidRPr="00CD798D" w:rsidRDefault="004C0590" w:rsidP="004C0590">
      <w:pPr>
        <w:pBdr>
          <w:top w:val="single" w:sz="4" w:space="1" w:color="auto"/>
          <w:left w:val="single" w:sz="4" w:space="4" w:color="auto"/>
          <w:bottom w:val="single" w:sz="4" w:space="1" w:color="auto"/>
          <w:right w:val="single" w:sz="4" w:space="4" w:color="auto"/>
        </w:pBdr>
        <w:spacing w:after="0"/>
        <w:rPr>
          <w:rFonts w:ascii="Arial" w:hAnsi="Arial" w:cs="Arial"/>
          <w:b/>
          <w:color w:val="CC0066"/>
          <w:sz w:val="28"/>
          <w:szCs w:val="28"/>
        </w:rPr>
      </w:pPr>
    </w:p>
    <w:p w14:paraId="6957C6F9" w14:textId="77777777" w:rsidR="004C0590" w:rsidRDefault="004C0590" w:rsidP="004C0590">
      <w:pPr>
        <w:rPr>
          <w:rFonts w:ascii="Arial" w:hAnsi="Arial" w:cs="Arial"/>
        </w:rPr>
      </w:pPr>
    </w:p>
    <w:p w14:paraId="677924A8" w14:textId="77777777" w:rsidR="004C0590" w:rsidRPr="00962612" w:rsidRDefault="004C0590" w:rsidP="004C0590">
      <w:pPr>
        <w:ind w:left="851" w:right="1275" w:firstLine="284"/>
        <w:jc w:val="center"/>
        <w:rPr>
          <w:rFonts w:ascii="Arial" w:hAnsi="Arial" w:cs="Arial"/>
        </w:rPr>
      </w:pPr>
    </w:p>
    <w:p w14:paraId="2D8037F2" w14:textId="77777777" w:rsidR="004C0590" w:rsidRDefault="004C0590">
      <w:pPr>
        <w:rPr>
          <w:rFonts w:ascii="Arial" w:hAnsi="Arial" w:cs="Arial"/>
        </w:rPr>
      </w:pPr>
      <w:r>
        <w:rPr>
          <w:rFonts w:ascii="Arial" w:hAnsi="Arial" w:cs="Arial"/>
        </w:rPr>
        <w:br w:type="page"/>
      </w:r>
    </w:p>
    <w:p w14:paraId="2AEEFC82" w14:textId="77777777" w:rsidR="004C0590" w:rsidRPr="00D83A2D" w:rsidRDefault="00091EA1" w:rsidP="00996F56">
      <w:pPr>
        <w:pStyle w:val="Paragraphedeliste"/>
        <w:numPr>
          <w:ilvl w:val="0"/>
          <w:numId w:val="11"/>
        </w:numPr>
        <w:rPr>
          <w:rFonts w:ascii="Arial" w:hAnsi="Arial" w:cs="Arial"/>
          <w:b/>
          <w:sz w:val="20"/>
          <w:szCs w:val="20"/>
          <w:u w:val="single"/>
        </w:rPr>
      </w:pPr>
      <w:r w:rsidRPr="00D83A2D">
        <w:rPr>
          <w:rFonts w:ascii="Arial" w:hAnsi="Arial" w:cs="Arial"/>
          <w:b/>
          <w:sz w:val="20"/>
          <w:szCs w:val="20"/>
          <w:u w:val="single"/>
        </w:rPr>
        <w:lastRenderedPageBreak/>
        <w:t>Contexte de l’appel à projets</w:t>
      </w:r>
    </w:p>
    <w:p w14:paraId="2D59C68B" w14:textId="77777777" w:rsidR="00091EA1" w:rsidRPr="00091EA1" w:rsidRDefault="00091EA1" w:rsidP="00091EA1">
      <w:pPr>
        <w:pStyle w:val="Paragraphedeliste"/>
        <w:spacing w:after="0" w:line="240" w:lineRule="auto"/>
        <w:jc w:val="both"/>
        <w:rPr>
          <w:rFonts w:ascii="Arial" w:hAnsi="Arial" w:cs="Arial"/>
          <w:b/>
          <w:sz w:val="20"/>
          <w:szCs w:val="20"/>
        </w:rPr>
      </w:pPr>
    </w:p>
    <w:p w14:paraId="682288A0" w14:textId="77777777" w:rsidR="006F1EF9" w:rsidRP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La loi du 28 décembre 2015 relative à l’adaptation de la société au</w:t>
      </w:r>
      <w:r w:rsidR="004C0590">
        <w:rPr>
          <w:rFonts w:ascii="Arial" w:hAnsi="Arial" w:cs="Arial"/>
          <w:sz w:val="20"/>
          <w:szCs w:val="20"/>
        </w:rPr>
        <w:t xml:space="preserve"> vieillissement (ASV) instaure dans chaque département </w:t>
      </w:r>
      <w:r w:rsidRPr="006F1EF9">
        <w:rPr>
          <w:rFonts w:ascii="Arial" w:hAnsi="Arial" w:cs="Arial"/>
          <w:sz w:val="20"/>
          <w:szCs w:val="20"/>
        </w:rPr>
        <w:t>une Conférence des financeurs de la prévention de la perte d’autonomie (CFPPA).</w:t>
      </w:r>
    </w:p>
    <w:p w14:paraId="0FE062EE" w14:textId="77777777" w:rsidR="006F1EF9" w:rsidRPr="006F1EF9" w:rsidRDefault="006F1EF9" w:rsidP="006F1EF9">
      <w:pPr>
        <w:spacing w:after="0" w:line="240" w:lineRule="auto"/>
        <w:jc w:val="both"/>
        <w:rPr>
          <w:rFonts w:ascii="Arial" w:hAnsi="Arial" w:cs="Arial"/>
          <w:sz w:val="20"/>
          <w:szCs w:val="20"/>
        </w:rPr>
      </w:pPr>
    </w:p>
    <w:p w14:paraId="2E400127" w14:textId="77777777" w:rsid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La Conférence des financeurs vise à définir une stratégie départementale commune entre partenaires institutionnels en matière de prévention de la perte d’autonomie des personnes âgées de 60 ans et plus pour l’ensemble des GIR de 1 à 6.</w:t>
      </w:r>
    </w:p>
    <w:p w14:paraId="687913F3" w14:textId="77777777" w:rsidR="004C0590" w:rsidRPr="006F1EF9" w:rsidRDefault="004C0590" w:rsidP="006F1EF9">
      <w:pPr>
        <w:spacing w:after="0" w:line="240" w:lineRule="auto"/>
        <w:jc w:val="both"/>
        <w:rPr>
          <w:rFonts w:ascii="Arial" w:hAnsi="Arial" w:cs="Arial"/>
          <w:sz w:val="20"/>
          <w:szCs w:val="20"/>
        </w:rPr>
      </w:pPr>
    </w:p>
    <w:p w14:paraId="07FF48DE" w14:textId="77777777" w:rsidR="004C0590" w:rsidRPr="004C0590" w:rsidRDefault="004C0590" w:rsidP="004C0590">
      <w:pPr>
        <w:ind w:right="425"/>
        <w:jc w:val="both"/>
        <w:rPr>
          <w:rFonts w:ascii="Arial" w:hAnsi="Arial" w:cs="Arial"/>
          <w:sz w:val="20"/>
          <w:szCs w:val="20"/>
        </w:rPr>
      </w:pPr>
      <w:r w:rsidRPr="004C0590">
        <w:rPr>
          <w:rFonts w:ascii="Arial" w:hAnsi="Arial" w:cs="Arial"/>
          <w:sz w:val="20"/>
          <w:szCs w:val="20"/>
        </w:rPr>
        <w:t>A ce titre, elle a pour mission</w:t>
      </w:r>
      <w:r>
        <w:rPr>
          <w:rFonts w:ascii="Arial" w:hAnsi="Arial" w:cs="Arial"/>
          <w:sz w:val="20"/>
          <w:szCs w:val="20"/>
        </w:rPr>
        <w:t>s</w:t>
      </w:r>
      <w:r w:rsidRPr="004C0590">
        <w:rPr>
          <w:rFonts w:ascii="Arial" w:hAnsi="Arial" w:cs="Arial"/>
          <w:sz w:val="20"/>
          <w:szCs w:val="20"/>
        </w:rPr>
        <w:t> :</w:t>
      </w:r>
    </w:p>
    <w:p w14:paraId="679B1C3A" w14:textId="77777777" w:rsidR="004C0590" w:rsidRPr="004C0590" w:rsidRDefault="004C0590" w:rsidP="007D649E">
      <w:pPr>
        <w:numPr>
          <w:ilvl w:val="0"/>
          <w:numId w:val="7"/>
        </w:numPr>
        <w:ind w:right="425"/>
        <w:contextualSpacing/>
        <w:jc w:val="both"/>
        <w:rPr>
          <w:rFonts w:ascii="Arial" w:hAnsi="Arial" w:cs="Arial"/>
          <w:sz w:val="20"/>
          <w:szCs w:val="20"/>
        </w:rPr>
      </w:pPr>
      <w:r w:rsidRPr="004C0590">
        <w:rPr>
          <w:rFonts w:ascii="Arial" w:hAnsi="Arial" w:cs="Arial"/>
          <w:sz w:val="20"/>
          <w:szCs w:val="20"/>
        </w:rPr>
        <w:t>d’établir un diagnostic des besoins des personnes âgées de 60 ans et plus résidant sur le territoire départemental ;</w:t>
      </w:r>
    </w:p>
    <w:p w14:paraId="4496C406" w14:textId="77777777" w:rsidR="004C0590" w:rsidRPr="004C0590" w:rsidRDefault="004C0590" w:rsidP="007D649E">
      <w:pPr>
        <w:numPr>
          <w:ilvl w:val="0"/>
          <w:numId w:val="7"/>
        </w:numPr>
        <w:ind w:right="425"/>
        <w:contextualSpacing/>
        <w:jc w:val="both"/>
        <w:rPr>
          <w:rFonts w:ascii="Arial" w:hAnsi="Arial" w:cs="Arial"/>
          <w:sz w:val="20"/>
          <w:szCs w:val="20"/>
        </w:rPr>
      </w:pPr>
      <w:r w:rsidRPr="004C0590">
        <w:rPr>
          <w:rFonts w:ascii="Arial" w:hAnsi="Arial" w:cs="Arial"/>
          <w:sz w:val="20"/>
          <w:szCs w:val="20"/>
        </w:rPr>
        <w:t>de recenser les initiatives locales ;</w:t>
      </w:r>
    </w:p>
    <w:p w14:paraId="66EAE3AF" w14:textId="77777777" w:rsidR="004C0590" w:rsidRPr="004C0590" w:rsidRDefault="004C0590" w:rsidP="007D649E">
      <w:pPr>
        <w:numPr>
          <w:ilvl w:val="0"/>
          <w:numId w:val="7"/>
        </w:numPr>
        <w:ind w:right="425"/>
        <w:contextualSpacing/>
        <w:jc w:val="both"/>
        <w:rPr>
          <w:rFonts w:ascii="Arial" w:hAnsi="Arial" w:cs="Arial"/>
          <w:sz w:val="20"/>
          <w:szCs w:val="20"/>
        </w:rPr>
      </w:pPr>
      <w:r w:rsidRPr="004C0590">
        <w:rPr>
          <w:rFonts w:ascii="Arial" w:hAnsi="Arial" w:cs="Arial"/>
          <w:sz w:val="20"/>
          <w:szCs w:val="20"/>
        </w:rPr>
        <w:t>de définir un programme coordonné de financement.</w:t>
      </w:r>
    </w:p>
    <w:p w14:paraId="5C2D91AE" w14:textId="77777777" w:rsidR="004C0590" w:rsidRPr="004C0590" w:rsidRDefault="004C0590" w:rsidP="004C0590">
      <w:pPr>
        <w:ind w:left="720" w:right="425"/>
        <w:contextualSpacing/>
        <w:jc w:val="both"/>
        <w:rPr>
          <w:rFonts w:ascii="Arial" w:hAnsi="Arial" w:cs="Arial"/>
          <w:sz w:val="20"/>
          <w:szCs w:val="20"/>
        </w:rPr>
      </w:pPr>
    </w:p>
    <w:p w14:paraId="5B3AA9A2" w14:textId="77777777" w:rsidR="004C0590" w:rsidRDefault="004C0590" w:rsidP="004C0590">
      <w:pPr>
        <w:ind w:right="425"/>
        <w:contextualSpacing/>
        <w:jc w:val="both"/>
        <w:rPr>
          <w:rFonts w:ascii="Arial" w:hAnsi="Arial" w:cs="Arial"/>
          <w:sz w:val="20"/>
          <w:szCs w:val="20"/>
        </w:rPr>
      </w:pPr>
      <w:r>
        <w:rPr>
          <w:rFonts w:ascii="Arial" w:hAnsi="Arial" w:cs="Arial"/>
          <w:sz w:val="20"/>
          <w:szCs w:val="20"/>
        </w:rPr>
        <w:t xml:space="preserve">La Conférence des financeurs de Saône-et-Loire réunit, sous </w:t>
      </w:r>
      <w:r w:rsidRPr="004C0590">
        <w:rPr>
          <w:rFonts w:ascii="Arial" w:hAnsi="Arial" w:cs="Arial"/>
          <w:sz w:val="20"/>
          <w:szCs w:val="20"/>
        </w:rPr>
        <w:t xml:space="preserve">la présidence du Président du Département et </w:t>
      </w:r>
      <w:r w:rsidR="00323A2C">
        <w:rPr>
          <w:rFonts w:ascii="Arial" w:hAnsi="Arial" w:cs="Arial"/>
          <w:sz w:val="20"/>
          <w:szCs w:val="20"/>
        </w:rPr>
        <w:t>la vice-présidence conjointe</w:t>
      </w:r>
      <w:r w:rsidRPr="004C0590">
        <w:rPr>
          <w:rFonts w:ascii="Arial" w:hAnsi="Arial" w:cs="Arial"/>
          <w:sz w:val="20"/>
          <w:szCs w:val="20"/>
        </w:rPr>
        <w:t xml:space="preserve"> de l’Agence régionale de la santé (ARS) et de l’</w:t>
      </w:r>
      <w:proofErr w:type="spellStart"/>
      <w:r w:rsidRPr="004C0590">
        <w:rPr>
          <w:rFonts w:ascii="Arial" w:hAnsi="Arial" w:cs="Arial"/>
          <w:sz w:val="20"/>
          <w:szCs w:val="20"/>
        </w:rPr>
        <w:t>interrégime</w:t>
      </w:r>
      <w:proofErr w:type="spellEnd"/>
      <w:r w:rsidR="00323A2C">
        <w:rPr>
          <w:rFonts w:ascii="Arial" w:hAnsi="Arial" w:cs="Arial"/>
          <w:sz w:val="20"/>
          <w:szCs w:val="20"/>
        </w:rPr>
        <w:t>,</w:t>
      </w:r>
      <w:r w:rsidRPr="004C0590">
        <w:rPr>
          <w:rFonts w:ascii="Arial" w:hAnsi="Arial" w:cs="Arial"/>
          <w:sz w:val="20"/>
          <w:szCs w:val="20"/>
        </w:rPr>
        <w:t xml:space="preserve"> en l’occurrence pour la Saône-et-Loire, la Caisse d'assurance retraite </w:t>
      </w:r>
      <w:r w:rsidR="00323A2C">
        <w:rPr>
          <w:rFonts w:ascii="Arial" w:hAnsi="Arial" w:cs="Arial"/>
          <w:sz w:val="20"/>
          <w:szCs w:val="20"/>
        </w:rPr>
        <w:t>et de santé au travail (</w:t>
      </w:r>
      <w:proofErr w:type="spellStart"/>
      <w:r w:rsidR="00323A2C">
        <w:rPr>
          <w:rFonts w:ascii="Arial" w:hAnsi="Arial" w:cs="Arial"/>
          <w:sz w:val="20"/>
          <w:szCs w:val="20"/>
        </w:rPr>
        <w:t>Carsat</w:t>
      </w:r>
      <w:proofErr w:type="spellEnd"/>
      <w:r w:rsidR="00323A2C">
        <w:rPr>
          <w:rFonts w:ascii="Arial" w:hAnsi="Arial" w:cs="Arial"/>
          <w:sz w:val="20"/>
          <w:szCs w:val="20"/>
        </w:rPr>
        <w:t xml:space="preserve">), </w:t>
      </w:r>
      <w:r>
        <w:rPr>
          <w:rFonts w:ascii="Arial" w:hAnsi="Arial" w:cs="Arial"/>
          <w:sz w:val="20"/>
          <w:szCs w:val="20"/>
        </w:rPr>
        <w:t xml:space="preserve">les acteurs suivants : </w:t>
      </w:r>
    </w:p>
    <w:p w14:paraId="748A9B7E" w14:textId="77777777" w:rsidR="004C0590" w:rsidRDefault="004C0590" w:rsidP="004C0590">
      <w:pPr>
        <w:ind w:right="425"/>
        <w:contextualSpacing/>
        <w:jc w:val="both"/>
        <w:rPr>
          <w:rFonts w:ascii="Arial" w:hAnsi="Arial" w:cs="Arial"/>
          <w:sz w:val="20"/>
          <w:szCs w:val="20"/>
        </w:rPr>
      </w:pPr>
    </w:p>
    <w:p w14:paraId="047C2358" w14:textId="77777777" w:rsidR="004C0590" w:rsidRPr="004C0590" w:rsidRDefault="004C0590" w:rsidP="007D649E">
      <w:pPr>
        <w:numPr>
          <w:ilvl w:val="0"/>
          <w:numId w:val="8"/>
        </w:numPr>
        <w:spacing w:after="0" w:line="240" w:lineRule="auto"/>
        <w:ind w:right="425"/>
        <w:jc w:val="both"/>
        <w:rPr>
          <w:rFonts w:ascii="Arial" w:hAnsi="Arial" w:cs="Arial"/>
          <w:sz w:val="20"/>
          <w:szCs w:val="20"/>
        </w:rPr>
      </w:pPr>
      <w:r w:rsidRPr="004C0590">
        <w:rPr>
          <w:rFonts w:ascii="Arial" w:hAnsi="Arial" w:cs="Arial"/>
          <w:sz w:val="20"/>
          <w:szCs w:val="20"/>
        </w:rPr>
        <w:t>le Département de Saône-et-Loire,</w:t>
      </w:r>
    </w:p>
    <w:p w14:paraId="2964901B" w14:textId="77777777" w:rsidR="004C0590" w:rsidRPr="004C0590" w:rsidRDefault="004C0590" w:rsidP="007D649E">
      <w:pPr>
        <w:numPr>
          <w:ilvl w:val="0"/>
          <w:numId w:val="8"/>
        </w:numPr>
        <w:spacing w:after="0" w:line="240" w:lineRule="auto"/>
        <w:ind w:right="425"/>
        <w:jc w:val="both"/>
        <w:rPr>
          <w:rFonts w:ascii="Arial" w:hAnsi="Arial" w:cs="Arial"/>
          <w:sz w:val="20"/>
          <w:szCs w:val="20"/>
        </w:rPr>
      </w:pPr>
      <w:r w:rsidRPr="004C0590">
        <w:rPr>
          <w:rFonts w:ascii="Arial" w:hAnsi="Arial" w:cs="Arial"/>
          <w:sz w:val="20"/>
          <w:szCs w:val="20"/>
        </w:rPr>
        <w:t>l’Agence régionale de santé (ARS) Bourgogne Franche-Comté,</w:t>
      </w:r>
    </w:p>
    <w:p w14:paraId="11F92AF0"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la Caisse d'assurance retraite et de la santé au travail (CARSAT), représentant la Mutualité sociale agricole (MSA) et le Régime Social des Indépendants (RSI),</w:t>
      </w:r>
    </w:p>
    <w:p w14:paraId="1EF0E579"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l’</w:t>
      </w:r>
      <w:r w:rsidRPr="004C0590">
        <w:t>A</w:t>
      </w:r>
      <w:r w:rsidRPr="004C0590">
        <w:rPr>
          <w:rFonts w:ascii="Arial" w:hAnsi="Arial" w:cs="Arial"/>
          <w:sz w:val="20"/>
          <w:szCs w:val="20"/>
        </w:rPr>
        <w:t>gence nationale de l'habitat (ANAH),</w:t>
      </w:r>
    </w:p>
    <w:p w14:paraId="1AA013D9"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color w:val="000000" w:themeColor="text1"/>
          <w:kern w:val="24"/>
          <w:sz w:val="20"/>
          <w:szCs w:val="20"/>
        </w:rPr>
        <w:t>l</w:t>
      </w:r>
      <w:r w:rsidRPr="004C0590">
        <w:rPr>
          <w:rFonts w:ascii="Arial" w:hAnsi="Arial" w:cs="Arial"/>
          <w:sz w:val="20"/>
          <w:szCs w:val="20"/>
        </w:rPr>
        <w:t xml:space="preserve">a commune de Mâcon, </w:t>
      </w:r>
    </w:p>
    <w:p w14:paraId="0A262ADA"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 xml:space="preserve">la commune de Chalon-sur-Saône, </w:t>
      </w:r>
    </w:p>
    <w:p w14:paraId="75469774"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la commune de Montceau-les-Mines,</w:t>
      </w:r>
    </w:p>
    <w:p w14:paraId="302D2811"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 xml:space="preserve">la commune du Creusot,  </w:t>
      </w:r>
    </w:p>
    <w:p w14:paraId="4F66CF72"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la Communauté de communes du Grand Autunois Morvan - Centre intercommunal d’action sociale du Grand Autunois Morvan,</w:t>
      </w:r>
    </w:p>
    <w:p w14:paraId="363115E4"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la communauté de  communes du Grand Charolais,</w:t>
      </w:r>
    </w:p>
    <w:p w14:paraId="14219EA0"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les institutions de retraite complémentaire (AGIRC-ARRCO)</w:t>
      </w:r>
    </w:p>
    <w:p w14:paraId="68CF2EF3"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la Caisse primaire d’assurance maladie (représentée par la CARSAT)</w:t>
      </w:r>
    </w:p>
    <w:p w14:paraId="6F48FD69"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la Mutualité française Saône-et-Loire,</w:t>
      </w:r>
    </w:p>
    <w:p w14:paraId="5E2E9CE1" w14:textId="77777777" w:rsidR="004C0590" w:rsidRPr="004C0590" w:rsidRDefault="004C0590" w:rsidP="007D649E">
      <w:pPr>
        <w:numPr>
          <w:ilvl w:val="0"/>
          <w:numId w:val="8"/>
        </w:numPr>
        <w:ind w:right="425"/>
        <w:contextualSpacing/>
        <w:jc w:val="both"/>
        <w:rPr>
          <w:rFonts w:ascii="Arial" w:hAnsi="Arial" w:cs="Arial"/>
          <w:sz w:val="20"/>
          <w:szCs w:val="20"/>
        </w:rPr>
      </w:pPr>
      <w:r w:rsidRPr="004C0590">
        <w:rPr>
          <w:rFonts w:ascii="Arial" w:hAnsi="Arial" w:cs="Arial"/>
          <w:sz w:val="20"/>
          <w:szCs w:val="20"/>
        </w:rPr>
        <w:t xml:space="preserve">l’association des Maires. </w:t>
      </w:r>
    </w:p>
    <w:p w14:paraId="7A7C6B34" w14:textId="77777777" w:rsidR="006F1EF9" w:rsidRPr="006F1EF9" w:rsidRDefault="006F1EF9" w:rsidP="006F1EF9">
      <w:pPr>
        <w:spacing w:after="0" w:line="240" w:lineRule="auto"/>
        <w:jc w:val="both"/>
        <w:rPr>
          <w:rFonts w:ascii="Arial" w:hAnsi="Arial" w:cs="Arial"/>
          <w:sz w:val="20"/>
          <w:szCs w:val="20"/>
        </w:rPr>
      </w:pPr>
    </w:p>
    <w:p w14:paraId="1229AB12" w14:textId="77777777" w:rsidR="006F1EF9" w:rsidRPr="006F1EF9" w:rsidRDefault="00323A2C" w:rsidP="006F1EF9">
      <w:pPr>
        <w:spacing w:after="0" w:line="240" w:lineRule="auto"/>
        <w:jc w:val="both"/>
        <w:rPr>
          <w:rFonts w:ascii="Arial" w:hAnsi="Arial" w:cs="Arial"/>
          <w:sz w:val="20"/>
          <w:szCs w:val="20"/>
        </w:rPr>
      </w:pPr>
      <w:r>
        <w:rPr>
          <w:rFonts w:ascii="Arial" w:hAnsi="Arial" w:cs="Arial"/>
          <w:sz w:val="20"/>
          <w:szCs w:val="20"/>
        </w:rPr>
        <w:t>A l’appui de ce diagnostic, la Conférence a adopté le 13 novembre 2018 le</w:t>
      </w:r>
      <w:r w:rsidR="006F1EF9" w:rsidRPr="006F1EF9">
        <w:rPr>
          <w:rFonts w:ascii="Arial" w:hAnsi="Arial" w:cs="Arial"/>
          <w:sz w:val="20"/>
          <w:szCs w:val="20"/>
        </w:rPr>
        <w:t xml:space="preserve"> programme coordonné de financement </w:t>
      </w:r>
      <w:r>
        <w:rPr>
          <w:rFonts w:ascii="Arial" w:hAnsi="Arial" w:cs="Arial"/>
          <w:sz w:val="20"/>
          <w:szCs w:val="20"/>
        </w:rPr>
        <w:t xml:space="preserve">pour la période </w:t>
      </w:r>
      <w:r w:rsidR="006F1EF9" w:rsidRPr="006F1EF9">
        <w:rPr>
          <w:rFonts w:ascii="Arial" w:hAnsi="Arial" w:cs="Arial"/>
          <w:sz w:val="20"/>
          <w:szCs w:val="20"/>
        </w:rPr>
        <w:t xml:space="preserve">2019-2021. </w:t>
      </w:r>
    </w:p>
    <w:p w14:paraId="63948AB5" w14:textId="77777777" w:rsidR="006F1EF9" w:rsidRDefault="006F1EF9" w:rsidP="006F1EF9">
      <w:pPr>
        <w:spacing w:after="0" w:line="240" w:lineRule="auto"/>
        <w:jc w:val="both"/>
        <w:rPr>
          <w:rFonts w:ascii="Arial" w:hAnsi="Arial" w:cs="Arial"/>
          <w:b/>
          <w:sz w:val="20"/>
          <w:szCs w:val="20"/>
          <w:u w:val="single"/>
        </w:rPr>
      </w:pPr>
    </w:p>
    <w:p w14:paraId="7149D2C0" w14:textId="77777777" w:rsidR="00C5262D" w:rsidRPr="00D83A2D" w:rsidRDefault="00C5262D" w:rsidP="006F1EF9">
      <w:pPr>
        <w:spacing w:after="0" w:line="240" w:lineRule="auto"/>
        <w:jc w:val="both"/>
        <w:rPr>
          <w:rFonts w:ascii="Arial" w:hAnsi="Arial" w:cs="Arial"/>
          <w:b/>
          <w:sz w:val="20"/>
          <w:szCs w:val="20"/>
          <w:u w:val="single"/>
        </w:rPr>
      </w:pPr>
    </w:p>
    <w:p w14:paraId="549A324C" w14:textId="77777777" w:rsidR="00091EA1" w:rsidRPr="00D83A2D" w:rsidRDefault="00091EA1" w:rsidP="00996F56">
      <w:pPr>
        <w:pStyle w:val="Paragraphedeliste"/>
        <w:numPr>
          <w:ilvl w:val="0"/>
          <w:numId w:val="11"/>
        </w:numPr>
        <w:spacing w:after="0" w:line="240" w:lineRule="auto"/>
        <w:jc w:val="both"/>
        <w:rPr>
          <w:rFonts w:ascii="Arial" w:hAnsi="Arial" w:cs="Arial"/>
          <w:b/>
          <w:sz w:val="20"/>
          <w:szCs w:val="20"/>
          <w:u w:val="single"/>
        </w:rPr>
      </w:pPr>
      <w:r w:rsidRPr="00D83A2D">
        <w:rPr>
          <w:rFonts w:ascii="Arial" w:hAnsi="Arial" w:cs="Arial"/>
          <w:b/>
          <w:sz w:val="20"/>
          <w:szCs w:val="20"/>
          <w:u w:val="single"/>
        </w:rPr>
        <w:t xml:space="preserve">Le programme coordonné de financement 2019-2021 </w:t>
      </w:r>
    </w:p>
    <w:p w14:paraId="3A8860B5" w14:textId="77777777" w:rsidR="00091EA1" w:rsidRPr="006F1EF9" w:rsidRDefault="00091EA1" w:rsidP="006F1EF9">
      <w:pPr>
        <w:spacing w:after="0" w:line="240" w:lineRule="auto"/>
        <w:jc w:val="both"/>
        <w:rPr>
          <w:rFonts w:ascii="Arial" w:hAnsi="Arial" w:cs="Arial"/>
          <w:sz w:val="20"/>
          <w:szCs w:val="20"/>
        </w:rPr>
      </w:pPr>
    </w:p>
    <w:p w14:paraId="1CF2C417" w14:textId="77777777" w:rsidR="006F1EF9" w:rsidRPr="006F1EF9" w:rsidRDefault="00323A2C" w:rsidP="006F1EF9">
      <w:pPr>
        <w:spacing w:after="0" w:line="240" w:lineRule="auto"/>
        <w:jc w:val="both"/>
        <w:rPr>
          <w:rFonts w:ascii="Arial" w:hAnsi="Arial" w:cs="Arial"/>
          <w:sz w:val="20"/>
          <w:szCs w:val="20"/>
        </w:rPr>
      </w:pPr>
      <w:r>
        <w:rPr>
          <w:rFonts w:ascii="Arial" w:hAnsi="Arial" w:cs="Arial"/>
          <w:sz w:val="20"/>
          <w:szCs w:val="20"/>
        </w:rPr>
        <w:t xml:space="preserve">Ce programme </w:t>
      </w:r>
      <w:r w:rsidR="006F1EF9" w:rsidRPr="006F1EF9">
        <w:rPr>
          <w:rFonts w:ascii="Arial" w:hAnsi="Arial" w:cs="Arial"/>
          <w:sz w:val="20"/>
          <w:szCs w:val="20"/>
        </w:rPr>
        <w:t xml:space="preserve">définit une stratégie </w:t>
      </w:r>
      <w:r>
        <w:rPr>
          <w:rFonts w:ascii="Arial" w:hAnsi="Arial" w:cs="Arial"/>
          <w:sz w:val="20"/>
          <w:szCs w:val="20"/>
        </w:rPr>
        <w:t xml:space="preserve">territoriale en matière de prévention de la perte d’autonomie déclinée à l’échelle de chacun des </w:t>
      </w:r>
      <w:r w:rsidR="006F1EF9" w:rsidRPr="006F1EF9">
        <w:rPr>
          <w:rFonts w:ascii="Arial" w:hAnsi="Arial" w:cs="Arial"/>
          <w:sz w:val="20"/>
          <w:szCs w:val="20"/>
        </w:rPr>
        <w:t>6 territoires suivants :</w:t>
      </w:r>
    </w:p>
    <w:p w14:paraId="28597302" w14:textId="77777777" w:rsidR="006F1EF9" w:rsidRPr="006F1EF9" w:rsidRDefault="006F1EF9" w:rsidP="006F1EF9">
      <w:pPr>
        <w:spacing w:after="0" w:line="240" w:lineRule="auto"/>
        <w:jc w:val="both"/>
        <w:rPr>
          <w:rFonts w:ascii="Arial" w:hAnsi="Arial" w:cs="Arial"/>
          <w:sz w:val="20"/>
          <w:szCs w:val="20"/>
        </w:rPr>
      </w:pPr>
    </w:p>
    <w:p w14:paraId="0A9DE69A" w14:textId="77777777" w:rsidR="006F1EF9" w:rsidRPr="006F1EF9" w:rsidRDefault="006F1EF9" w:rsidP="007D649E">
      <w:pPr>
        <w:pStyle w:val="Paragraphedeliste"/>
        <w:numPr>
          <w:ilvl w:val="0"/>
          <w:numId w:val="2"/>
        </w:numPr>
        <w:spacing w:after="0" w:line="240" w:lineRule="auto"/>
        <w:jc w:val="both"/>
        <w:rPr>
          <w:rFonts w:ascii="Arial" w:hAnsi="Arial" w:cs="Arial"/>
          <w:sz w:val="20"/>
          <w:szCs w:val="20"/>
        </w:rPr>
      </w:pPr>
      <w:r w:rsidRPr="006F1EF9">
        <w:rPr>
          <w:rFonts w:ascii="Arial" w:hAnsi="Arial" w:cs="Arial"/>
          <w:sz w:val="20"/>
          <w:szCs w:val="20"/>
        </w:rPr>
        <w:t>le territoire de la Bresse Bourguignonne</w:t>
      </w:r>
    </w:p>
    <w:p w14:paraId="66A4515F" w14:textId="77777777" w:rsidR="006F1EF9" w:rsidRPr="006F1EF9" w:rsidRDefault="006F1EF9" w:rsidP="007D649E">
      <w:pPr>
        <w:pStyle w:val="Paragraphedeliste"/>
        <w:numPr>
          <w:ilvl w:val="0"/>
          <w:numId w:val="2"/>
        </w:numPr>
        <w:spacing w:after="0" w:line="240" w:lineRule="auto"/>
        <w:jc w:val="both"/>
        <w:rPr>
          <w:rFonts w:ascii="Arial" w:hAnsi="Arial" w:cs="Arial"/>
          <w:sz w:val="20"/>
          <w:szCs w:val="20"/>
        </w:rPr>
      </w:pPr>
      <w:r w:rsidRPr="006F1EF9">
        <w:rPr>
          <w:rFonts w:ascii="Arial" w:hAnsi="Arial" w:cs="Arial"/>
          <w:sz w:val="20"/>
          <w:szCs w:val="20"/>
        </w:rPr>
        <w:t>le territoire du Chalonnais</w:t>
      </w:r>
    </w:p>
    <w:p w14:paraId="48D2A8E4" w14:textId="77777777" w:rsidR="006F1EF9" w:rsidRPr="006F1EF9" w:rsidRDefault="006F1EF9" w:rsidP="007D649E">
      <w:pPr>
        <w:pStyle w:val="Paragraphedeliste"/>
        <w:numPr>
          <w:ilvl w:val="0"/>
          <w:numId w:val="2"/>
        </w:numPr>
        <w:spacing w:after="0" w:line="240" w:lineRule="auto"/>
        <w:jc w:val="both"/>
        <w:rPr>
          <w:rFonts w:ascii="Arial" w:hAnsi="Arial" w:cs="Arial"/>
          <w:sz w:val="20"/>
          <w:szCs w:val="20"/>
        </w:rPr>
      </w:pPr>
      <w:r w:rsidRPr="006F1EF9">
        <w:rPr>
          <w:rFonts w:ascii="Arial" w:hAnsi="Arial" w:cs="Arial"/>
          <w:sz w:val="20"/>
          <w:szCs w:val="20"/>
        </w:rPr>
        <w:t>le territoire de la Communauté Le Creusot Montceau</w:t>
      </w:r>
    </w:p>
    <w:p w14:paraId="54A60493" w14:textId="77777777" w:rsidR="006F1EF9" w:rsidRPr="006F1EF9" w:rsidRDefault="006F1EF9" w:rsidP="007D649E">
      <w:pPr>
        <w:pStyle w:val="Paragraphedeliste"/>
        <w:numPr>
          <w:ilvl w:val="0"/>
          <w:numId w:val="2"/>
        </w:numPr>
        <w:spacing w:after="0" w:line="240" w:lineRule="auto"/>
        <w:jc w:val="both"/>
        <w:rPr>
          <w:rFonts w:ascii="Arial" w:hAnsi="Arial" w:cs="Arial"/>
          <w:sz w:val="20"/>
          <w:szCs w:val="20"/>
        </w:rPr>
      </w:pPr>
      <w:r w:rsidRPr="006F1EF9">
        <w:rPr>
          <w:rFonts w:ascii="Arial" w:hAnsi="Arial" w:cs="Arial"/>
          <w:sz w:val="20"/>
          <w:szCs w:val="20"/>
        </w:rPr>
        <w:t xml:space="preserve">le territoire du Charolais </w:t>
      </w:r>
      <w:proofErr w:type="spellStart"/>
      <w:r w:rsidRPr="006F1EF9">
        <w:rPr>
          <w:rFonts w:ascii="Arial" w:hAnsi="Arial" w:cs="Arial"/>
          <w:sz w:val="20"/>
          <w:szCs w:val="20"/>
        </w:rPr>
        <w:t>Brionnais</w:t>
      </w:r>
      <w:proofErr w:type="spellEnd"/>
    </w:p>
    <w:p w14:paraId="000A5BC4" w14:textId="77777777" w:rsidR="006F1EF9" w:rsidRPr="006F1EF9" w:rsidRDefault="006F1EF9" w:rsidP="007D649E">
      <w:pPr>
        <w:pStyle w:val="Paragraphedeliste"/>
        <w:numPr>
          <w:ilvl w:val="0"/>
          <w:numId w:val="2"/>
        </w:numPr>
        <w:spacing w:after="0" w:line="240" w:lineRule="auto"/>
        <w:jc w:val="both"/>
        <w:rPr>
          <w:rFonts w:ascii="Arial" w:hAnsi="Arial" w:cs="Arial"/>
          <w:sz w:val="20"/>
          <w:szCs w:val="20"/>
        </w:rPr>
      </w:pPr>
      <w:r w:rsidRPr="006F1EF9">
        <w:rPr>
          <w:rFonts w:ascii="Arial" w:hAnsi="Arial" w:cs="Arial"/>
          <w:sz w:val="20"/>
          <w:szCs w:val="20"/>
        </w:rPr>
        <w:t>le territoire de l’Autunois Morvan</w:t>
      </w:r>
    </w:p>
    <w:p w14:paraId="286F11F2" w14:textId="77777777" w:rsidR="006F1EF9" w:rsidRPr="006F1EF9" w:rsidRDefault="006F1EF9" w:rsidP="007D649E">
      <w:pPr>
        <w:pStyle w:val="Paragraphedeliste"/>
        <w:numPr>
          <w:ilvl w:val="0"/>
          <w:numId w:val="2"/>
        </w:numPr>
        <w:spacing w:after="0" w:line="240" w:lineRule="auto"/>
        <w:jc w:val="both"/>
        <w:rPr>
          <w:rFonts w:ascii="Arial" w:hAnsi="Arial" w:cs="Arial"/>
          <w:sz w:val="20"/>
          <w:szCs w:val="20"/>
        </w:rPr>
      </w:pPr>
      <w:r w:rsidRPr="006F1EF9">
        <w:rPr>
          <w:rFonts w:ascii="Arial" w:hAnsi="Arial" w:cs="Arial"/>
          <w:sz w:val="20"/>
          <w:szCs w:val="20"/>
        </w:rPr>
        <w:t>territoire du Mâconnais</w:t>
      </w:r>
    </w:p>
    <w:p w14:paraId="48103D0B" w14:textId="77777777" w:rsidR="006F1EF9" w:rsidRDefault="006F1EF9" w:rsidP="006F1EF9">
      <w:pPr>
        <w:spacing w:after="0" w:line="240" w:lineRule="auto"/>
        <w:jc w:val="both"/>
        <w:rPr>
          <w:rFonts w:ascii="Arial" w:hAnsi="Arial" w:cs="Arial"/>
          <w:sz w:val="20"/>
          <w:szCs w:val="20"/>
        </w:rPr>
      </w:pPr>
    </w:p>
    <w:p w14:paraId="3826FBCC" w14:textId="77777777" w:rsidR="00C5262D" w:rsidRDefault="00C5262D" w:rsidP="006F1EF9">
      <w:pPr>
        <w:spacing w:after="0" w:line="240" w:lineRule="auto"/>
        <w:jc w:val="both"/>
        <w:rPr>
          <w:rFonts w:ascii="Arial" w:hAnsi="Arial" w:cs="Arial"/>
          <w:sz w:val="20"/>
          <w:szCs w:val="20"/>
        </w:rPr>
      </w:pPr>
    </w:p>
    <w:p w14:paraId="4A969840" w14:textId="77777777" w:rsidR="00C5262D" w:rsidRDefault="00C5262D" w:rsidP="006F1EF9">
      <w:pPr>
        <w:spacing w:after="0" w:line="240" w:lineRule="auto"/>
        <w:jc w:val="both"/>
        <w:rPr>
          <w:rFonts w:ascii="Arial" w:hAnsi="Arial" w:cs="Arial"/>
          <w:sz w:val="20"/>
          <w:szCs w:val="20"/>
        </w:rPr>
      </w:pPr>
    </w:p>
    <w:p w14:paraId="0E5BB29C" w14:textId="77777777" w:rsidR="00C5262D" w:rsidRDefault="00C5262D" w:rsidP="006F1EF9">
      <w:pPr>
        <w:spacing w:after="0" w:line="240" w:lineRule="auto"/>
        <w:jc w:val="both"/>
        <w:rPr>
          <w:rFonts w:ascii="Arial" w:hAnsi="Arial" w:cs="Arial"/>
          <w:sz w:val="20"/>
          <w:szCs w:val="20"/>
        </w:rPr>
      </w:pPr>
    </w:p>
    <w:p w14:paraId="3202A517" w14:textId="77777777" w:rsidR="006F1EF9" w:rsidRP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lastRenderedPageBreak/>
        <w:t xml:space="preserve">Cette stratégie repose sur une analyse par </w:t>
      </w:r>
      <w:r w:rsidRPr="00E472FC">
        <w:rPr>
          <w:rFonts w:ascii="Arial" w:hAnsi="Arial" w:cs="Arial"/>
          <w:b/>
          <w:sz w:val="20"/>
          <w:szCs w:val="20"/>
        </w:rPr>
        <w:t>type de prévention</w:t>
      </w:r>
      <w:r w:rsidRPr="006F1EF9">
        <w:rPr>
          <w:rFonts w:ascii="Arial" w:hAnsi="Arial" w:cs="Arial"/>
          <w:sz w:val="20"/>
          <w:szCs w:val="20"/>
        </w:rPr>
        <w:t>, inspirée</w:t>
      </w:r>
      <w:r>
        <w:rPr>
          <w:rFonts w:ascii="Arial" w:hAnsi="Arial" w:cs="Arial"/>
          <w:sz w:val="20"/>
          <w:szCs w:val="20"/>
        </w:rPr>
        <w:t xml:space="preserve"> du Plan national de prévention :</w:t>
      </w:r>
    </w:p>
    <w:p w14:paraId="2A8431E2" w14:textId="77777777" w:rsidR="006F1EF9" w:rsidRPr="006F1EF9" w:rsidRDefault="006F1EF9" w:rsidP="006F1EF9">
      <w:pPr>
        <w:spacing w:after="0" w:line="240" w:lineRule="auto"/>
        <w:jc w:val="both"/>
        <w:rPr>
          <w:rFonts w:ascii="Arial" w:hAnsi="Arial" w:cs="Arial"/>
          <w:sz w:val="20"/>
          <w:szCs w:val="20"/>
        </w:rPr>
      </w:pPr>
    </w:p>
    <w:p w14:paraId="2C7A6C5E" w14:textId="77777777" w:rsidR="006F1EF9" w:rsidRPr="00091EA1" w:rsidRDefault="006F1EF9" w:rsidP="007D649E">
      <w:pPr>
        <w:pStyle w:val="Paragraphedeliste"/>
        <w:numPr>
          <w:ilvl w:val="0"/>
          <w:numId w:val="1"/>
        </w:numPr>
        <w:spacing w:after="0" w:line="240" w:lineRule="auto"/>
        <w:jc w:val="both"/>
        <w:rPr>
          <w:rFonts w:ascii="Arial" w:hAnsi="Arial" w:cs="Arial"/>
          <w:b/>
          <w:sz w:val="20"/>
          <w:szCs w:val="20"/>
        </w:rPr>
      </w:pPr>
      <w:r w:rsidRPr="00E472FC">
        <w:rPr>
          <w:rFonts w:ascii="Arial" w:hAnsi="Arial" w:cs="Arial"/>
          <w:b/>
          <w:sz w:val="20"/>
          <w:szCs w:val="20"/>
        </w:rPr>
        <w:t>la prévention primaire</w:t>
      </w:r>
      <w:r w:rsidR="00AE34BB">
        <w:rPr>
          <w:rFonts w:ascii="Arial" w:hAnsi="Arial" w:cs="Arial"/>
          <w:sz w:val="20"/>
          <w:szCs w:val="20"/>
        </w:rPr>
        <w:t xml:space="preserve"> </w:t>
      </w:r>
      <w:r w:rsidR="00AE34BB">
        <w:rPr>
          <w:rFonts w:ascii="Arial" w:hAnsi="Arial" w:cs="Arial"/>
          <w:sz w:val="20"/>
          <w:szCs w:val="20"/>
        </w:rPr>
        <w:sym w:font="Wingdings" w:char="F0E8"/>
      </w:r>
      <w:r w:rsidRPr="006F1EF9">
        <w:rPr>
          <w:rFonts w:ascii="Arial" w:hAnsi="Arial" w:cs="Arial"/>
          <w:sz w:val="20"/>
          <w:szCs w:val="20"/>
        </w:rPr>
        <w:t xml:space="preserve"> </w:t>
      </w:r>
      <w:r w:rsidRPr="00091EA1">
        <w:rPr>
          <w:rFonts w:ascii="Arial" w:hAnsi="Arial" w:cs="Arial"/>
          <w:b/>
          <w:sz w:val="20"/>
          <w:szCs w:val="20"/>
        </w:rPr>
        <w:t>préservation de l’autonomie, amélioration</w:t>
      </w:r>
      <w:r w:rsidR="00FC7071" w:rsidRPr="00091EA1">
        <w:rPr>
          <w:rFonts w:ascii="Arial" w:hAnsi="Arial" w:cs="Arial"/>
          <w:b/>
          <w:sz w:val="20"/>
          <w:szCs w:val="20"/>
        </w:rPr>
        <w:t xml:space="preserve"> de la santé et de l’autonomie</w:t>
      </w:r>
    </w:p>
    <w:p w14:paraId="6F9C0DA4" w14:textId="77777777" w:rsidR="006F1EF9" w:rsidRPr="006F1EF9" w:rsidRDefault="006F1EF9" w:rsidP="007D649E">
      <w:pPr>
        <w:pStyle w:val="Paragraphedeliste"/>
        <w:numPr>
          <w:ilvl w:val="0"/>
          <w:numId w:val="3"/>
        </w:numPr>
        <w:spacing w:after="0" w:line="240" w:lineRule="auto"/>
        <w:jc w:val="both"/>
        <w:rPr>
          <w:rFonts w:ascii="Arial" w:hAnsi="Arial" w:cs="Arial"/>
          <w:sz w:val="20"/>
          <w:szCs w:val="20"/>
        </w:rPr>
      </w:pPr>
      <w:r w:rsidRPr="006F1EF9">
        <w:rPr>
          <w:rFonts w:ascii="Arial" w:hAnsi="Arial" w:cs="Arial"/>
          <w:sz w:val="20"/>
          <w:szCs w:val="20"/>
        </w:rPr>
        <w:t>Promouvoir la domotique comme outil de maintien à domicile</w:t>
      </w:r>
    </w:p>
    <w:p w14:paraId="50C42EF5" w14:textId="77777777" w:rsidR="006F1EF9" w:rsidRPr="006F1EF9" w:rsidRDefault="006F1EF9" w:rsidP="007D649E">
      <w:pPr>
        <w:pStyle w:val="Paragraphedeliste"/>
        <w:numPr>
          <w:ilvl w:val="0"/>
          <w:numId w:val="3"/>
        </w:numPr>
        <w:spacing w:after="0" w:line="240" w:lineRule="auto"/>
        <w:jc w:val="both"/>
        <w:rPr>
          <w:rFonts w:ascii="Arial" w:hAnsi="Arial" w:cs="Arial"/>
          <w:sz w:val="20"/>
          <w:szCs w:val="20"/>
        </w:rPr>
      </w:pPr>
      <w:r w:rsidRPr="006F1EF9">
        <w:rPr>
          <w:rFonts w:ascii="Arial" w:hAnsi="Arial" w:cs="Arial"/>
          <w:sz w:val="20"/>
          <w:szCs w:val="20"/>
        </w:rPr>
        <w:t>Promotion d’une alimentation favorable</w:t>
      </w:r>
    </w:p>
    <w:p w14:paraId="114A59E1" w14:textId="77777777" w:rsidR="006F1EF9" w:rsidRPr="006F1EF9" w:rsidRDefault="006F1EF9" w:rsidP="007D649E">
      <w:pPr>
        <w:pStyle w:val="Paragraphedeliste"/>
        <w:numPr>
          <w:ilvl w:val="0"/>
          <w:numId w:val="3"/>
        </w:numPr>
        <w:spacing w:after="0" w:line="240" w:lineRule="auto"/>
        <w:jc w:val="both"/>
        <w:rPr>
          <w:rFonts w:ascii="Arial" w:hAnsi="Arial" w:cs="Arial"/>
          <w:sz w:val="20"/>
          <w:szCs w:val="20"/>
        </w:rPr>
      </w:pPr>
      <w:r w:rsidRPr="006F1EF9">
        <w:rPr>
          <w:rFonts w:ascii="Arial" w:hAnsi="Arial" w:cs="Arial"/>
          <w:sz w:val="20"/>
          <w:szCs w:val="20"/>
        </w:rPr>
        <w:t>Développer la pratique d’activité</w:t>
      </w:r>
      <w:r w:rsidR="00E472FC">
        <w:rPr>
          <w:rFonts w:ascii="Arial" w:hAnsi="Arial" w:cs="Arial"/>
          <w:sz w:val="20"/>
          <w:szCs w:val="20"/>
        </w:rPr>
        <w:t>s</w:t>
      </w:r>
      <w:r w:rsidRPr="006F1EF9">
        <w:rPr>
          <w:rFonts w:ascii="Arial" w:hAnsi="Arial" w:cs="Arial"/>
          <w:sz w:val="20"/>
          <w:szCs w:val="20"/>
        </w:rPr>
        <w:t xml:space="preserve"> physique</w:t>
      </w:r>
      <w:r w:rsidR="00E472FC">
        <w:rPr>
          <w:rFonts w:ascii="Arial" w:hAnsi="Arial" w:cs="Arial"/>
          <w:sz w:val="20"/>
          <w:szCs w:val="20"/>
        </w:rPr>
        <w:t>s</w:t>
      </w:r>
      <w:r w:rsidRPr="006F1EF9">
        <w:rPr>
          <w:rFonts w:ascii="Arial" w:hAnsi="Arial" w:cs="Arial"/>
          <w:sz w:val="20"/>
          <w:szCs w:val="20"/>
        </w:rPr>
        <w:t xml:space="preserve"> et sportive</w:t>
      </w:r>
      <w:r w:rsidR="00E472FC">
        <w:rPr>
          <w:rFonts w:ascii="Arial" w:hAnsi="Arial" w:cs="Arial"/>
          <w:sz w:val="20"/>
          <w:szCs w:val="20"/>
        </w:rPr>
        <w:t>s</w:t>
      </w:r>
    </w:p>
    <w:p w14:paraId="6C66BD4A" w14:textId="77777777" w:rsidR="00E472FC" w:rsidRDefault="006F1EF9" w:rsidP="007D649E">
      <w:pPr>
        <w:pStyle w:val="Paragraphedeliste"/>
        <w:numPr>
          <w:ilvl w:val="0"/>
          <w:numId w:val="3"/>
        </w:numPr>
        <w:spacing w:after="0" w:line="240" w:lineRule="auto"/>
        <w:jc w:val="both"/>
        <w:rPr>
          <w:rFonts w:ascii="Arial" w:hAnsi="Arial" w:cs="Arial"/>
          <w:sz w:val="20"/>
          <w:szCs w:val="20"/>
        </w:rPr>
      </w:pPr>
      <w:r w:rsidRPr="006F1EF9">
        <w:rPr>
          <w:rFonts w:ascii="Arial" w:hAnsi="Arial" w:cs="Arial"/>
          <w:sz w:val="20"/>
          <w:szCs w:val="20"/>
        </w:rPr>
        <w:t>Développer les activités santé</w:t>
      </w:r>
      <w:r w:rsidR="00E472FC">
        <w:rPr>
          <w:rFonts w:ascii="Arial" w:hAnsi="Arial" w:cs="Arial"/>
          <w:sz w:val="20"/>
          <w:szCs w:val="20"/>
        </w:rPr>
        <w:t xml:space="preserve"> </w:t>
      </w:r>
      <w:r w:rsidRPr="006F1EF9">
        <w:rPr>
          <w:rFonts w:ascii="Arial" w:hAnsi="Arial" w:cs="Arial"/>
          <w:sz w:val="20"/>
          <w:szCs w:val="20"/>
        </w:rPr>
        <w:t>/ bien-être et estime de soi</w:t>
      </w:r>
    </w:p>
    <w:p w14:paraId="7DB8F165" w14:textId="3586AFF2" w:rsidR="006F1EF9" w:rsidRPr="006F1EF9" w:rsidRDefault="00E472FC" w:rsidP="007D649E">
      <w:pPr>
        <w:pStyle w:val="Paragraphedeliste"/>
        <w:numPr>
          <w:ilvl w:val="0"/>
          <w:numId w:val="3"/>
        </w:numPr>
        <w:spacing w:after="0" w:line="240" w:lineRule="auto"/>
        <w:jc w:val="both"/>
        <w:rPr>
          <w:rFonts w:ascii="Arial" w:hAnsi="Arial" w:cs="Arial"/>
          <w:sz w:val="20"/>
          <w:szCs w:val="20"/>
        </w:rPr>
      </w:pPr>
      <w:r>
        <w:rPr>
          <w:rFonts w:ascii="Arial" w:hAnsi="Arial" w:cs="Arial"/>
          <w:sz w:val="20"/>
          <w:szCs w:val="20"/>
        </w:rPr>
        <w:t>Promouvoir la p</w:t>
      </w:r>
      <w:r w:rsidR="006F1EF9" w:rsidRPr="006F1EF9">
        <w:rPr>
          <w:rFonts w:ascii="Arial" w:hAnsi="Arial" w:cs="Arial"/>
          <w:sz w:val="20"/>
          <w:szCs w:val="20"/>
        </w:rPr>
        <w:t>réparation à la retraite</w:t>
      </w:r>
      <w:r w:rsidR="00CB31C2">
        <w:rPr>
          <w:rFonts w:ascii="Arial" w:hAnsi="Arial" w:cs="Arial"/>
          <w:sz w:val="20"/>
          <w:szCs w:val="20"/>
        </w:rPr>
        <w:t xml:space="preserve"> (en articulation avec les actions menées par les employeurs et les caisses de retraite)</w:t>
      </w:r>
    </w:p>
    <w:p w14:paraId="3B119CA3" w14:textId="7034C73C" w:rsidR="006F1EF9" w:rsidRPr="006F1EF9" w:rsidRDefault="00E472FC" w:rsidP="007D649E">
      <w:pPr>
        <w:pStyle w:val="Paragraphedeliste"/>
        <w:numPr>
          <w:ilvl w:val="0"/>
          <w:numId w:val="3"/>
        </w:numPr>
        <w:spacing w:after="0" w:line="240" w:lineRule="auto"/>
        <w:jc w:val="both"/>
        <w:rPr>
          <w:rFonts w:ascii="Arial" w:hAnsi="Arial" w:cs="Arial"/>
          <w:sz w:val="20"/>
          <w:szCs w:val="20"/>
        </w:rPr>
      </w:pPr>
      <w:r>
        <w:rPr>
          <w:rFonts w:ascii="Arial" w:hAnsi="Arial" w:cs="Arial"/>
          <w:sz w:val="20"/>
          <w:szCs w:val="20"/>
        </w:rPr>
        <w:t>Promouvoir le m</w:t>
      </w:r>
      <w:r w:rsidR="006F1EF9" w:rsidRPr="006F1EF9">
        <w:rPr>
          <w:rFonts w:ascii="Arial" w:hAnsi="Arial" w:cs="Arial"/>
          <w:sz w:val="20"/>
          <w:szCs w:val="20"/>
        </w:rPr>
        <w:t>aintien du lien social et conseils en prévention</w:t>
      </w:r>
      <w:r w:rsidR="006F1EF9" w:rsidRPr="006F1EF9">
        <w:rPr>
          <w:rFonts w:ascii="Arial" w:hAnsi="Arial" w:cs="Arial"/>
          <w:sz w:val="20"/>
          <w:szCs w:val="20"/>
        </w:rPr>
        <w:tab/>
      </w:r>
    </w:p>
    <w:p w14:paraId="2DB2F740" w14:textId="77777777" w:rsidR="00AE34BB" w:rsidRDefault="006F1EF9" w:rsidP="007D649E">
      <w:pPr>
        <w:pStyle w:val="Paragraphedeliste"/>
        <w:numPr>
          <w:ilvl w:val="0"/>
          <w:numId w:val="3"/>
        </w:numPr>
        <w:spacing w:after="0" w:line="240" w:lineRule="auto"/>
        <w:jc w:val="both"/>
        <w:rPr>
          <w:rFonts w:ascii="Arial" w:hAnsi="Arial" w:cs="Arial"/>
          <w:sz w:val="20"/>
          <w:szCs w:val="20"/>
        </w:rPr>
      </w:pPr>
      <w:r w:rsidRPr="006F1EF9">
        <w:rPr>
          <w:rFonts w:ascii="Arial" w:hAnsi="Arial" w:cs="Arial"/>
          <w:sz w:val="20"/>
          <w:szCs w:val="20"/>
        </w:rPr>
        <w:t>Promouvoir la mobilité</w:t>
      </w:r>
    </w:p>
    <w:p w14:paraId="45C42A84" w14:textId="77777777" w:rsidR="00E472FC" w:rsidRPr="00002CAD" w:rsidRDefault="00002CAD" w:rsidP="007D649E">
      <w:pPr>
        <w:pStyle w:val="Paragraphedeliste"/>
        <w:numPr>
          <w:ilvl w:val="0"/>
          <w:numId w:val="4"/>
        </w:numPr>
        <w:spacing w:after="0" w:line="240" w:lineRule="auto"/>
        <w:jc w:val="both"/>
        <w:rPr>
          <w:rFonts w:ascii="Arial" w:hAnsi="Arial" w:cs="Arial"/>
          <w:sz w:val="20"/>
          <w:szCs w:val="20"/>
        </w:rPr>
      </w:pPr>
      <w:r>
        <w:rPr>
          <w:rFonts w:ascii="Arial" w:hAnsi="Arial" w:cs="Arial"/>
          <w:sz w:val="20"/>
          <w:szCs w:val="20"/>
        </w:rPr>
        <w:t xml:space="preserve">Promouvoir l’accès aux droits : </w:t>
      </w:r>
      <w:r w:rsidRPr="00002CAD">
        <w:rPr>
          <w:rFonts w:ascii="Arial" w:hAnsi="Arial" w:cs="Arial"/>
          <w:sz w:val="20"/>
          <w:szCs w:val="20"/>
        </w:rPr>
        <w:t>a</w:t>
      </w:r>
      <w:r w:rsidR="00E472FC" w:rsidRPr="00002CAD">
        <w:rPr>
          <w:rFonts w:ascii="Arial" w:hAnsi="Arial" w:cs="Arial"/>
          <w:sz w:val="20"/>
          <w:szCs w:val="20"/>
        </w:rPr>
        <w:t>ccès à la lecture</w:t>
      </w:r>
      <w:r>
        <w:rPr>
          <w:rFonts w:ascii="Arial" w:hAnsi="Arial" w:cs="Arial"/>
          <w:sz w:val="20"/>
          <w:szCs w:val="20"/>
        </w:rPr>
        <w:t xml:space="preserve">, </w:t>
      </w:r>
      <w:r w:rsidRPr="00002CAD">
        <w:rPr>
          <w:rFonts w:ascii="Arial" w:hAnsi="Arial" w:cs="Arial"/>
          <w:sz w:val="20"/>
          <w:szCs w:val="20"/>
        </w:rPr>
        <w:t>f</w:t>
      </w:r>
      <w:r w:rsidR="006F1EF9" w:rsidRPr="00002CAD">
        <w:rPr>
          <w:rFonts w:ascii="Arial" w:hAnsi="Arial" w:cs="Arial"/>
          <w:sz w:val="20"/>
          <w:szCs w:val="20"/>
        </w:rPr>
        <w:t xml:space="preserve">ormation </w:t>
      </w:r>
      <w:r w:rsidR="00AE34BB" w:rsidRPr="00002CAD">
        <w:rPr>
          <w:rFonts w:ascii="Arial" w:hAnsi="Arial" w:cs="Arial"/>
          <w:sz w:val="20"/>
          <w:szCs w:val="20"/>
        </w:rPr>
        <w:t xml:space="preserve">aux premiers </w:t>
      </w:r>
      <w:r w:rsidR="00E472FC" w:rsidRPr="00002CAD">
        <w:rPr>
          <w:rFonts w:ascii="Arial" w:hAnsi="Arial" w:cs="Arial"/>
          <w:sz w:val="20"/>
          <w:szCs w:val="20"/>
        </w:rPr>
        <w:t>secours</w:t>
      </w:r>
      <w:r>
        <w:rPr>
          <w:rFonts w:ascii="Arial" w:hAnsi="Arial" w:cs="Arial"/>
          <w:sz w:val="20"/>
          <w:szCs w:val="20"/>
        </w:rPr>
        <w:t xml:space="preserve">, </w:t>
      </w:r>
      <w:r w:rsidRPr="00002CAD">
        <w:rPr>
          <w:rFonts w:ascii="Arial" w:hAnsi="Arial" w:cs="Arial"/>
          <w:sz w:val="20"/>
          <w:szCs w:val="20"/>
        </w:rPr>
        <w:t>p</w:t>
      </w:r>
      <w:r w:rsidR="006F1EF9" w:rsidRPr="00002CAD">
        <w:rPr>
          <w:rFonts w:ascii="Arial" w:hAnsi="Arial" w:cs="Arial"/>
          <w:sz w:val="20"/>
          <w:szCs w:val="20"/>
        </w:rPr>
        <w:t>révention routière</w:t>
      </w:r>
      <w:r>
        <w:rPr>
          <w:rFonts w:ascii="Arial" w:hAnsi="Arial" w:cs="Arial"/>
          <w:sz w:val="20"/>
          <w:szCs w:val="20"/>
        </w:rPr>
        <w:t xml:space="preserve">, </w:t>
      </w:r>
      <w:r w:rsidRPr="00002CAD">
        <w:rPr>
          <w:rFonts w:ascii="Arial" w:hAnsi="Arial" w:cs="Arial"/>
          <w:sz w:val="20"/>
          <w:szCs w:val="20"/>
        </w:rPr>
        <w:t>d</w:t>
      </w:r>
      <w:r w:rsidR="006F1EF9" w:rsidRPr="00002CAD">
        <w:rPr>
          <w:rFonts w:ascii="Arial" w:hAnsi="Arial" w:cs="Arial"/>
          <w:sz w:val="20"/>
          <w:szCs w:val="20"/>
        </w:rPr>
        <w:t>émarches administratives</w:t>
      </w:r>
      <w:r w:rsidR="00E472FC" w:rsidRPr="00002CAD">
        <w:rPr>
          <w:rFonts w:ascii="Arial" w:hAnsi="Arial" w:cs="Arial"/>
          <w:sz w:val="20"/>
          <w:szCs w:val="20"/>
        </w:rPr>
        <w:t xml:space="preserve"> </w:t>
      </w:r>
      <w:r>
        <w:rPr>
          <w:rFonts w:ascii="Arial" w:hAnsi="Arial" w:cs="Arial"/>
          <w:sz w:val="20"/>
          <w:szCs w:val="20"/>
        </w:rPr>
        <w:t xml:space="preserve">/ informatique, </w:t>
      </w:r>
      <w:r w:rsidRPr="00002CAD">
        <w:rPr>
          <w:rFonts w:ascii="Arial" w:hAnsi="Arial" w:cs="Arial"/>
          <w:sz w:val="20"/>
          <w:szCs w:val="20"/>
        </w:rPr>
        <w:t>a</w:t>
      </w:r>
      <w:r w:rsidR="00E472FC" w:rsidRPr="00002CAD">
        <w:rPr>
          <w:rFonts w:ascii="Arial" w:hAnsi="Arial" w:cs="Arial"/>
          <w:sz w:val="20"/>
          <w:szCs w:val="20"/>
        </w:rPr>
        <w:t>ccès à l’information</w:t>
      </w:r>
    </w:p>
    <w:p w14:paraId="119FE2BF" w14:textId="77777777" w:rsidR="006F1EF9" w:rsidRPr="00AE34BB" w:rsidRDefault="006F1EF9" w:rsidP="007D649E">
      <w:pPr>
        <w:pStyle w:val="Paragraphedeliste"/>
        <w:numPr>
          <w:ilvl w:val="0"/>
          <w:numId w:val="4"/>
        </w:numPr>
        <w:spacing w:after="0" w:line="240" w:lineRule="auto"/>
        <w:jc w:val="both"/>
        <w:rPr>
          <w:rFonts w:ascii="Arial" w:hAnsi="Arial" w:cs="Arial"/>
          <w:sz w:val="20"/>
          <w:szCs w:val="20"/>
        </w:rPr>
      </w:pPr>
      <w:r w:rsidRPr="00AE34BB">
        <w:rPr>
          <w:rFonts w:ascii="Arial" w:hAnsi="Arial" w:cs="Arial"/>
          <w:sz w:val="20"/>
          <w:szCs w:val="20"/>
        </w:rPr>
        <w:t>Repér</w:t>
      </w:r>
      <w:r w:rsidR="00E472FC">
        <w:rPr>
          <w:rFonts w:ascii="Arial" w:hAnsi="Arial" w:cs="Arial"/>
          <w:sz w:val="20"/>
          <w:szCs w:val="20"/>
        </w:rPr>
        <w:t>er l</w:t>
      </w:r>
      <w:r w:rsidRPr="00AE34BB">
        <w:rPr>
          <w:rFonts w:ascii="Arial" w:hAnsi="Arial" w:cs="Arial"/>
          <w:sz w:val="20"/>
          <w:szCs w:val="20"/>
        </w:rPr>
        <w:t>es situations de perte d’autonomie</w:t>
      </w:r>
    </w:p>
    <w:p w14:paraId="3DCA763B" w14:textId="77777777" w:rsidR="006F1EF9" w:rsidRPr="006F1EF9" w:rsidRDefault="006F1EF9" w:rsidP="006F1EF9">
      <w:pPr>
        <w:spacing w:after="0" w:line="240" w:lineRule="auto"/>
        <w:jc w:val="both"/>
        <w:rPr>
          <w:rFonts w:ascii="Arial" w:hAnsi="Arial" w:cs="Arial"/>
          <w:sz w:val="20"/>
          <w:szCs w:val="20"/>
        </w:rPr>
      </w:pPr>
    </w:p>
    <w:p w14:paraId="1B267BCB" w14:textId="77777777" w:rsidR="006F1EF9" w:rsidRDefault="00AE34BB" w:rsidP="007D649E">
      <w:pPr>
        <w:pStyle w:val="Paragraphedeliste"/>
        <w:numPr>
          <w:ilvl w:val="0"/>
          <w:numId w:val="1"/>
        </w:numPr>
        <w:spacing w:after="0" w:line="240" w:lineRule="auto"/>
        <w:jc w:val="both"/>
        <w:rPr>
          <w:rFonts w:ascii="Arial" w:hAnsi="Arial" w:cs="Arial"/>
          <w:sz w:val="20"/>
          <w:szCs w:val="20"/>
        </w:rPr>
      </w:pPr>
      <w:r w:rsidRPr="00E472FC">
        <w:rPr>
          <w:rFonts w:ascii="Arial" w:hAnsi="Arial" w:cs="Arial"/>
          <w:b/>
          <w:sz w:val="20"/>
          <w:szCs w:val="20"/>
        </w:rPr>
        <w:t>la prévention secondaire</w:t>
      </w:r>
      <w:r>
        <w:rPr>
          <w:rFonts w:ascii="Arial" w:hAnsi="Arial" w:cs="Arial"/>
          <w:sz w:val="20"/>
          <w:szCs w:val="20"/>
        </w:rPr>
        <w:t xml:space="preserve"> </w:t>
      </w:r>
      <w:r>
        <w:sym w:font="Wingdings" w:char="F0E8"/>
      </w:r>
      <w:r w:rsidR="006F1EF9" w:rsidRPr="00AE34BB">
        <w:rPr>
          <w:rFonts w:ascii="Arial" w:hAnsi="Arial" w:cs="Arial"/>
          <w:sz w:val="20"/>
          <w:szCs w:val="20"/>
        </w:rPr>
        <w:t xml:space="preserve"> </w:t>
      </w:r>
      <w:r w:rsidR="006F1EF9" w:rsidRPr="00091EA1">
        <w:rPr>
          <w:rFonts w:ascii="Arial" w:hAnsi="Arial" w:cs="Arial"/>
          <w:b/>
          <w:sz w:val="20"/>
          <w:szCs w:val="20"/>
        </w:rPr>
        <w:t>prévenir les pertes d’autonomie évitables</w:t>
      </w:r>
    </w:p>
    <w:p w14:paraId="2E67E3BA" w14:textId="77777777" w:rsidR="006F1EF9" w:rsidRPr="00AE34BB" w:rsidRDefault="006F1EF9" w:rsidP="007D649E">
      <w:pPr>
        <w:pStyle w:val="Paragraphedeliste"/>
        <w:numPr>
          <w:ilvl w:val="0"/>
          <w:numId w:val="5"/>
        </w:numPr>
        <w:spacing w:after="0" w:line="240" w:lineRule="auto"/>
        <w:ind w:left="1134"/>
        <w:jc w:val="both"/>
        <w:rPr>
          <w:rFonts w:ascii="Arial" w:hAnsi="Arial" w:cs="Arial"/>
          <w:sz w:val="20"/>
          <w:szCs w:val="20"/>
        </w:rPr>
      </w:pPr>
      <w:r w:rsidRPr="00AE34BB">
        <w:rPr>
          <w:rFonts w:ascii="Arial" w:hAnsi="Arial" w:cs="Arial"/>
          <w:sz w:val="20"/>
          <w:szCs w:val="20"/>
        </w:rPr>
        <w:t>Adapt</w:t>
      </w:r>
      <w:r w:rsidR="00AE34BB">
        <w:rPr>
          <w:rFonts w:ascii="Arial" w:hAnsi="Arial" w:cs="Arial"/>
          <w:sz w:val="20"/>
          <w:szCs w:val="20"/>
        </w:rPr>
        <w:t>er le</w:t>
      </w:r>
      <w:r w:rsidRPr="00AE34BB">
        <w:rPr>
          <w:rFonts w:ascii="Arial" w:hAnsi="Arial" w:cs="Arial"/>
          <w:sz w:val="20"/>
          <w:szCs w:val="20"/>
        </w:rPr>
        <w:t xml:space="preserve"> logement </w:t>
      </w:r>
      <w:r w:rsidR="00AE34BB">
        <w:rPr>
          <w:rFonts w:ascii="Arial" w:hAnsi="Arial" w:cs="Arial"/>
          <w:sz w:val="20"/>
          <w:szCs w:val="20"/>
        </w:rPr>
        <w:t xml:space="preserve">/ attribuer des aides techniques </w:t>
      </w:r>
      <w:r w:rsidRPr="00AE34BB">
        <w:rPr>
          <w:rFonts w:ascii="Arial" w:hAnsi="Arial" w:cs="Arial"/>
          <w:sz w:val="20"/>
          <w:szCs w:val="20"/>
        </w:rPr>
        <w:t>(hors aides techniques individuelles qui ne rentrent pas dans le cadre de l’appel à projets) ;</w:t>
      </w:r>
    </w:p>
    <w:p w14:paraId="62982D43" w14:textId="77777777" w:rsidR="006F1EF9" w:rsidRPr="00AE34BB" w:rsidRDefault="006F1EF9" w:rsidP="007D649E">
      <w:pPr>
        <w:pStyle w:val="Paragraphedeliste"/>
        <w:numPr>
          <w:ilvl w:val="0"/>
          <w:numId w:val="5"/>
        </w:numPr>
        <w:spacing w:after="0" w:line="240" w:lineRule="auto"/>
        <w:ind w:left="1134"/>
        <w:jc w:val="both"/>
        <w:rPr>
          <w:rFonts w:ascii="Arial" w:hAnsi="Arial" w:cs="Arial"/>
          <w:sz w:val="20"/>
          <w:szCs w:val="20"/>
        </w:rPr>
      </w:pPr>
      <w:r w:rsidRPr="00AE34BB">
        <w:rPr>
          <w:rFonts w:ascii="Arial" w:hAnsi="Arial" w:cs="Arial"/>
          <w:sz w:val="20"/>
          <w:szCs w:val="20"/>
        </w:rPr>
        <w:t xml:space="preserve">Promouvoir le maintien de la motricité des personnes âgées : </w:t>
      </w:r>
      <w:r w:rsidR="00AE34BB">
        <w:rPr>
          <w:rFonts w:ascii="Arial" w:hAnsi="Arial" w:cs="Arial"/>
          <w:sz w:val="20"/>
          <w:szCs w:val="20"/>
        </w:rPr>
        <w:t>équilibre et</w:t>
      </w:r>
      <w:r w:rsidRPr="00AE34BB">
        <w:rPr>
          <w:rFonts w:ascii="Arial" w:hAnsi="Arial" w:cs="Arial"/>
          <w:sz w:val="20"/>
          <w:szCs w:val="20"/>
        </w:rPr>
        <w:t xml:space="preserve"> prévention des chutes</w:t>
      </w:r>
    </w:p>
    <w:p w14:paraId="030D4341" w14:textId="77777777" w:rsidR="00AE34BB" w:rsidRPr="00084F72" w:rsidRDefault="006F1EF9" w:rsidP="007D649E">
      <w:pPr>
        <w:pStyle w:val="Paragraphedeliste"/>
        <w:numPr>
          <w:ilvl w:val="0"/>
          <w:numId w:val="5"/>
        </w:numPr>
        <w:spacing w:after="0" w:line="240" w:lineRule="auto"/>
        <w:ind w:left="1134"/>
        <w:jc w:val="both"/>
        <w:rPr>
          <w:rFonts w:ascii="Arial" w:hAnsi="Arial" w:cs="Arial"/>
          <w:sz w:val="20"/>
          <w:szCs w:val="20"/>
        </w:rPr>
      </w:pPr>
      <w:r w:rsidRPr="00AE34BB">
        <w:rPr>
          <w:rFonts w:ascii="Arial" w:hAnsi="Arial" w:cs="Arial"/>
          <w:sz w:val="20"/>
          <w:szCs w:val="20"/>
        </w:rPr>
        <w:t>Prévenir les risques de dépression et favoriser la bientraitance du sujet âgé</w:t>
      </w:r>
      <w:r w:rsidR="009B138D">
        <w:rPr>
          <w:rFonts w:ascii="Arial" w:hAnsi="Arial" w:cs="Arial"/>
          <w:sz w:val="20"/>
          <w:szCs w:val="20"/>
        </w:rPr>
        <w:t xml:space="preserve"> en tenant compte des maltraitances dont peuvent être victimes les personnes âgées y compris dans le </w:t>
      </w:r>
      <w:r w:rsidR="009B138D" w:rsidRPr="00084F72">
        <w:rPr>
          <w:rFonts w:ascii="Arial" w:hAnsi="Arial" w:cs="Arial"/>
          <w:sz w:val="20"/>
          <w:szCs w:val="20"/>
        </w:rPr>
        <w:t>cadre de la cellule familiale.</w:t>
      </w:r>
    </w:p>
    <w:p w14:paraId="2ED9B4E9" w14:textId="77777777" w:rsidR="00AE34BB" w:rsidRPr="00084F72" w:rsidRDefault="006F1EF9" w:rsidP="007D649E">
      <w:pPr>
        <w:pStyle w:val="Paragraphedeliste"/>
        <w:numPr>
          <w:ilvl w:val="0"/>
          <w:numId w:val="5"/>
        </w:numPr>
        <w:spacing w:after="0" w:line="240" w:lineRule="auto"/>
        <w:ind w:left="1134"/>
        <w:jc w:val="both"/>
        <w:rPr>
          <w:rFonts w:ascii="Arial" w:hAnsi="Arial" w:cs="Arial"/>
          <w:sz w:val="20"/>
          <w:szCs w:val="20"/>
        </w:rPr>
      </w:pPr>
      <w:r w:rsidRPr="00084F72">
        <w:rPr>
          <w:rFonts w:ascii="Arial" w:hAnsi="Arial" w:cs="Arial"/>
          <w:sz w:val="20"/>
          <w:szCs w:val="20"/>
        </w:rPr>
        <w:t>Prévenir et accompagner les troubles sensoriels</w:t>
      </w:r>
    </w:p>
    <w:p w14:paraId="70FE0D22" w14:textId="77777777" w:rsidR="006F1EF9" w:rsidRPr="00084F72" w:rsidRDefault="00AE34BB" w:rsidP="007D649E">
      <w:pPr>
        <w:pStyle w:val="Paragraphedeliste"/>
        <w:numPr>
          <w:ilvl w:val="0"/>
          <w:numId w:val="5"/>
        </w:numPr>
        <w:spacing w:after="0" w:line="240" w:lineRule="auto"/>
        <w:ind w:left="1134"/>
        <w:jc w:val="both"/>
        <w:rPr>
          <w:rFonts w:ascii="Arial" w:hAnsi="Arial" w:cs="Arial"/>
          <w:sz w:val="20"/>
          <w:szCs w:val="20"/>
        </w:rPr>
      </w:pPr>
      <w:r w:rsidRPr="00084F72">
        <w:rPr>
          <w:rFonts w:ascii="Arial" w:hAnsi="Arial" w:cs="Arial"/>
          <w:sz w:val="20"/>
          <w:szCs w:val="20"/>
        </w:rPr>
        <w:t>Accompagner et promouvoir l’action des résidences autonomie</w:t>
      </w:r>
      <w:r w:rsidR="006F1EF9" w:rsidRPr="00084F72">
        <w:rPr>
          <w:rFonts w:ascii="Arial" w:hAnsi="Arial" w:cs="Arial"/>
          <w:sz w:val="20"/>
          <w:szCs w:val="20"/>
        </w:rPr>
        <w:tab/>
      </w:r>
    </w:p>
    <w:p w14:paraId="5D4AD4ED" w14:textId="77777777" w:rsidR="006F1EF9" w:rsidRPr="006F1EF9" w:rsidRDefault="006F1EF9" w:rsidP="006F1EF9">
      <w:pPr>
        <w:spacing w:after="0" w:line="240" w:lineRule="auto"/>
        <w:jc w:val="both"/>
        <w:rPr>
          <w:rFonts w:ascii="Arial" w:hAnsi="Arial" w:cs="Arial"/>
          <w:sz w:val="20"/>
          <w:szCs w:val="20"/>
        </w:rPr>
      </w:pPr>
    </w:p>
    <w:p w14:paraId="1AD76071" w14:textId="77777777" w:rsidR="006F1EF9" w:rsidRDefault="006F1EF9" w:rsidP="007D649E">
      <w:pPr>
        <w:pStyle w:val="Paragraphedeliste"/>
        <w:numPr>
          <w:ilvl w:val="0"/>
          <w:numId w:val="1"/>
        </w:numPr>
        <w:spacing w:after="0" w:line="240" w:lineRule="auto"/>
        <w:jc w:val="both"/>
        <w:rPr>
          <w:rFonts w:ascii="Arial" w:hAnsi="Arial" w:cs="Arial"/>
          <w:b/>
          <w:sz w:val="20"/>
          <w:szCs w:val="20"/>
        </w:rPr>
      </w:pPr>
      <w:r w:rsidRPr="00E472FC">
        <w:rPr>
          <w:rFonts w:ascii="Arial" w:hAnsi="Arial" w:cs="Arial"/>
          <w:b/>
          <w:sz w:val="20"/>
          <w:szCs w:val="20"/>
        </w:rPr>
        <w:t>la prévention tertiaire</w:t>
      </w:r>
      <w:r w:rsidRPr="00AE34BB">
        <w:rPr>
          <w:rFonts w:ascii="Arial" w:hAnsi="Arial" w:cs="Arial"/>
          <w:sz w:val="20"/>
          <w:szCs w:val="20"/>
        </w:rPr>
        <w:t xml:space="preserve"> </w:t>
      </w:r>
      <w:r w:rsidR="00AE34BB">
        <w:sym w:font="Wingdings" w:char="F0E8"/>
      </w:r>
      <w:r w:rsidR="00AE34BB">
        <w:rPr>
          <w:rFonts w:ascii="Arial" w:hAnsi="Arial" w:cs="Arial"/>
          <w:sz w:val="20"/>
          <w:szCs w:val="20"/>
        </w:rPr>
        <w:t xml:space="preserve"> </w:t>
      </w:r>
      <w:r w:rsidRPr="00091EA1">
        <w:rPr>
          <w:rFonts w:ascii="Arial" w:hAnsi="Arial" w:cs="Arial"/>
          <w:b/>
          <w:sz w:val="20"/>
          <w:szCs w:val="20"/>
        </w:rPr>
        <w:t>éviter l’aggravation des situations déjà caractérisées par une incapacité</w:t>
      </w:r>
    </w:p>
    <w:p w14:paraId="771A31D4" w14:textId="77777777" w:rsidR="00C5262D" w:rsidRPr="00091EA1" w:rsidRDefault="00C5262D" w:rsidP="00C5262D">
      <w:pPr>
        <w:pStyle w:val="Paragraphedeliste"/>
        <w:spacing w:after="0" w:line="240" w:lineRule="auto"/>
        <w:jc w:val="both"/>
        <w:rPr>
          <w:rFonts w:ascii="Arial" w:hAnsi="Arial" w:cs="Arial"/>
          <w:b/>
          <w:sz w:val="20"/>
          <w:szCs w:val="20"/>
        </w:rPr>
      </w:pPr>
    </w:p>
    <w:p w14:paraId="539B8872" w14:textId="77777777" w:rsidR="006F1EF9" w:rsidRPr="00AE34BB" w:rsidRDefault="006F1EF9" w:rsidP="007D649E">
      <w:pPr>
        <w:pStyle w:val="Paragraphedeliste"/>
        <w:numPr>
          <w:ilvl w:val="0"/>
          <w:numId w:val="6"/>
        </w:numPr>
        <w:spacing w:after="0" w:line="240" w:lineRule="auto"/>
        <w:ind w:left="1134"/>
        <w:jc w:val="both"/>
        <w:rPr>
          <w:rFonts w:ascii="Arial" w:hAnsi="Arial" w:cs="Arial"/>
          <w:sz w:val="20"/>
          <w:szCs w:val="20"/>
        </w:rPr>
      </w:pPr>
      <w:r w:rsidRPr="00AE34BB">
        <w:rPr>
          <w:rFonts w:ascii="Arial" w:hAnsi="Arial" w:cs="Arial"/>
          <w:sz w:val="20"/>
          <w:szCs w:val="20"/>
        </w:rPr>
        <w:t>Lutter contre la dénutrition</w:t>
      </w:r>
    </w:p>
    <w:p w14:paraId="10CE5C80" w14:textId="77777777" w:rsidR="006F1EF9" w:rsidRDefault="006F1EF9" w:rsidP="007D649E">
      <w:pPr>
        <w:pStyle w:val="Paragraphedeliste"/>
        <w:numPr>
          <w:ilvl w:val="0"/>
          <w:numId w:val="6"/>
        </w:numPr>
        <w:spacing w:after="0" w:line="240" w:lineRule="auto"/>
        <w:ind w:left="1134"/>
        <w:jc w:val="both"/>
        <w:rPr>
          <w:rFonts w:ascii="Arial" w:hAnsi="Arial" w:cs="Arial"/>
          <w:sz w:val="20"/>
          <w:szCs w:val="20"/>
        </w:rPr>
      </w:pPr>
      <w:r w:rsidRPr="00AE34BB">
        <w:rPr>
          <w:rFonts w:ascii="Arial" w:hAnsi="Arial" w:cs="Arial"/>
          <w:sz w:val="20"/>
          <w:szCs w:val="20"/>
        </w:rPr>
        <w:t>Prévenir la perte d’autonomie des résidents des Etablissements d’hébergement pour personnes âgées dépendantes (</w:t>
      </w:r>
      <w:proofErr w:type="spellStart"/>
      <w:r w:rsidRPr="00AE34BB">
        <w:rPr>
          <w:rFonts w:ascii="Arial" w:hAnsi="Arial" w:cs="Arial"/>
          <w:sz w:val="20"/>
          <w:szCs w:val="20"/>
        </w:rPr>
        <w:t>Ehpad</w:t>
      </w:r>
      <w:proofErr w:type="spellEnd"/>
      <w:r w:rsidRPr="00AE34BB">
        <w:rPr>
          <w:rFonts w:ascii="Arial" w:hAnsi="Arial" w:cs="Arial"/>
          <w:sz w:val="20"/>
          <w:szCs w:val="20"/>
        </w:rPr>
        <w:t>)</w:t>
      </w:r>
    </w:p>
    <w:p w14:paraId="57BF613B" w14:textId="77777777" w:rsidR="00AE34BB" w:rsidRPr="00084F72" w:rsidRDefault="00AE34BB" w:rsidP="007D649E">
      <w:pPr>
        <w:pStyle w:val="Paragraphedeliste"/>
        <w:numPr>
          <w:ilvl w:val="0"/>
          <w:numId w:val="6"/>
        </w:numPr>
        <w:spacing w:after="0" w:line="240" w:lineRule="auto"/>
        <w:ind w:left="1134"/>
        <w:jc w:val="both"/>
        <w:rPr>
          <w:rFonts w:ascii="Arial" w:hAnsi="Arial" w:cs="Arial"/>
          <w:sz w:val="20"/>
          <w:szCs w:val="20"/>
        </w:rPr>
      </w:pPr>
      <w:r w:rsidRPr="00084F72">
        <w:rPr>
          <w:rFonts w:ascii="Arial" w:hAnsi="Arial" w:cs="Arial"/>
          <w:sz w:val="20"/>
          <w:szCs w:val="20"/>
        </w:rPr>
        <w:t>Promouvoir les actions menées par les Services polyvalents d’aide et de soins à domicile (SPASAD)</w:t>
      </w:r>
    </w:p>
    <w:p w14:paraId="64020041" w14:textId="77777777" w:rsidR="006F1EF9" w:rsidRPr="00084F72" w:rsidRDefault="006F1EF9" w:rsidP="006F1EF9">
      <w:pPr>
        <w:spacing w:after="0" w:line="240" w:lineRule="auto"/>
        <w:jc w:val="both"/>
        <w:rPr>
          <w:rFonts w:ascii="Arial" w:hAnsi="Arial" w:cs="Arial"/>
          <w:sz w:val="20"/>
          <w:szCs w:val="20"/>
        </w:rPr>
      </w:pPr>
      <w:r w:rsidRPr="00084F72">
        <w:rPr>
          <w:rFonts w:ascii="Arial" w:hAnsi="Arial" w:cs="Arial"/>
          <w:sz w:val="20"/>
          <w:szCs w:val="20"/>
        </w:rPr>
        <w:tab/>
      </w:r>
      <w:r w:rsidRPr="00084F72">
        <w:rPr>
          <w:rFonts w:ascii="Arial" w:hAnsi="Arial" w:cs="Arial"/>
          <w:sz w:val="20"/>
          <w:szCs w:val="20"/>
        </w:rPr>
        <w:tab/>
      </w:r>
    </w:p>
    <w:p w14:paraId="0F9AC3A2" w14:textId="695504AE" w:rsidR="00084F72" w:rsidRPr="00C5262D" w:rsidRDefault="006F1EF9" w:rsidP="00084F72">
      <w:pPr>
        <w:spacing w:after="0" w:line="240" w:lineRule="auto"/>
        <w:jc w:val="both"/>
        <w:rPr>
          <w:rFonts w:ascii="Arial" w:hAnsi="Arial" w:cs="Arial"/>
          <w:sz w:val="20"/>
          <w:szCs w:val="20"/>
        </w:rPr>
      </w:pPr>
      <w:r w:rsidRPr="006F1EF9">
        <w:rPr>
          <w:rFonts w:ascii="Arial" w:hAnsi="Arial" w:cs="Arial"/>
          <w:sz w:val="20"/>
          <w:szCs w:val="20"/>
        </w:rPr>
        <w:t xml:space="preserve">Les financements proviennent de crédits de la Caisse nationale de solidarité pour l’autonomie (CNSA) dont le Département assure la gestion pour le compte de la Conférence des financeurs. Ces financements ne peuvent se substituer à des financements préexistants. </w:t>
      </w:r>
    </w:p>
    <w:p w14:paraId="776E5226" w14:textId="77777777" w:rsidR="006F1EF9" w:rsidRPr="006F1EF9" w:rsidRDefault="006F1EF9" w:rsidP="006F1EF9">
      <w:pPr>
        <w:spacing w:after="0" w:line="240" w:lineRule="auto"/>
        <w:jc w:val="both"/>
        <w:rPr>
          <w:rFonts w:ascii="Arial" w:hAnsi="Arial" w:cs="Arial"/>
          <w:sz w:val="20"/>
          <w:szCs w:val="20"/>
        </w:rPr>
      </w:pPr>
    </w:p>
    <w:p w14:paraId="5E5270C4" w14:textId="277F909B" w:rsidR="00091EA1" w:rsidRPr="00D83A2D" w:rsidRDefault="00091EA1" w:rsidP="00996F56">
      <w:pPr>
        <w:pStyle w:val="Paragraphedeliste"/>
        <w:numPr>
          <w:ilvl w:val="0"/>
          <w:numId w:val="11"/>
        </w:numPr>
        <w:spacing w:after="0" w:line="240" w:lineRule="auto"/>
        <w:jc w:val="both"/>
        <w:rPr>
          <w:rFonts w:ascii="Arial" w:hAnsi="Arial" w:cs="Arial"/>
          <w:b/>
          <w:sz w:val="20"/>
          <w:szCs w:val="20"/>
          <w:u w:val="single"/>
        </w:rPr>
      </w:pPr>
      <w:r w:rsidRPr="00D83A2D">
        <w:rPr>
          <w:rFonts w:ascii="Arial" w:hAnsi="Arial" w:cs="Arial"/>
          <w:b/>
          <w:sz w:val="20"/>
          <w:szCs w:val="20"/>
          <w:u w:val="single"/>
        </w:rPr>
        <w:t xml:space="preserve">L’appel à projets </w:t>
      </w:r>
      <w:r w:rsidR="00731544">
        <w:rPr>
          <w:rFonts w:ascii="Arial" w:hAnsi="Arial" w:cs="Arial"/>
          <w:b/>
          <w:sz w:val="20"/>
          <w:szCs w:val="20"/>
          <w:u w:val="single"/>
        </w:rPr>
        <w:t xml:space="preserve">complémentaire </w:t>
      </w:r>
      <w:r w:rsidRPr="00D83A2D">
        <w:rPr>
          <w:rFonts w:ascii="Arial" w:hAnsi="Arial" w:cs="Arial"/>
          <w:b/>
          <w:sz w:val="20"/>
          <w:szCs w:val="20"/>
          <w:u w:val="single"/>
        </w:rPr>
        <w:t>2019</w:t>
      </w:r>
    </w:p>
    <w:p w14:paraId="1BBCFDE0" w14:textId="77777777" w:rsidR="00091EA1" w:rsidRDefault="00091EA1" w:rsidP="006F1EF9">
      <w:pPr>
        <w:spacing w:after="0" w:line="240" w:lineRule="auto"/>
        <w:jc w:val="both"/>
        <w:rPr>
          <w:rFonts w:ascii="Arial" w:hAnsi="Arial" w:cs="Arial"/>
          <w:sz w:val="20"/>
          <w:szCs w:val="20"/>
        </w:rPr>
      </w:pPr>
    </w:p>
    <w:p w14:paraId="51C8795D" w14:textId="0A0A1E87" w:rsidR="006F1EF9" w:rsidRPr="00D40B37" w:rsidRDefault="006F1EF9" w:rsidP="006F1EF9">
      <w:pPr>
        <w:spacing w:after="0" w:line="240" w:lineRule="auto"/>
        <w:jc w:val="both"/>
        <w:rPr>
          <w:rFonts w:ascii="Arial" w:eastAsiaTheme="majorEastAsia" w:hAnsi="Arial" w:cs="Arial"/>
          <w:b/>
          <w:i/>
          <w:sz w:val="20"/>
          <w:szCs w:val="20"/>
        </w:rPr>
      </w:pPr>
      <w:r w:rsidRPr="006F1EF9">
        <w:rPr>
          <w:rFonts w:ascii="Arial" w:hAnsi="Arial" w:cs="Arial"/>
          <w:sz w:val="20"/>
          <w:szCs w:val="20"/>
        </w:rPr>
        <w:t xml:space="preserve">L’appel à projets vise à soutenir les actions de prévention entrant dans le champ des thématiques </w:t>
      </w:r>
      <w:r w:rsidRPr="007F109B">
        <w:rPr>
          <w:rFonts w:ascii="Arial" w:hAnsi="Arial" w:cs="Arial"/>
          <w:sz w:val="20"/>
          <w:szCs w:val="20"/>
        </w:rPr>
        <w:t xml:space="preserve">prioritaires identifiées sur chaque territoire. </w:t>
      </w:r>
      <w:r w:rsidR="00C5262D" w:rsidRPr="007F109B">
        <w:rPr>
          <w:rFonts w:ascii="Arial" w:hAnsi="Arial" w:cs="Arial"/>
          <w:sz w:val="20"/>
          <w:szCs w:val="20"/>
        </w:rPr>
        <w:t>Il</w:t>
      </w:r>
      <w:r w:rsidRPr="007F109B">
        <w:rPr>
          <w:rFonts w:ascii="Arial" w:hAnsi="Arial" w:cs="Arial"/>
          <w:sz w:val="20"/>
          <w:szCs w:val="20"/>
        </w:rPr>
        <w:t xml:space="preserve"> est ouvert pour la période du </w:t>
      </w:r>
      <w:r w:rsidR="00D40B37" w:rsidRPr="00D40B37">
        <w:rPr>
          <w:rFonts w:ascii="Arial" w:eastAsiaTheme="majorEastAsia" w:hAnsi="Arial" w:cs="Arial"/>
          <w:b/>
          <w:sz w:val="20"/>
          <w:szCs w:val="20"/>
        </w:rPr>
        <w:t>3 juillet</w:t>
      </w:r>
      <w:r w:rsidR="004818ED" w:rsidRPr="00D40B37">
        <w:rPr>
          <w:rFonts w:ascii="Arial" w:eastAsiaTheme="majorEastAsia" w:hAnsi="Arial" w:cs="Arial"/>
          <w:b/>
          <w:sz w:val="20"/>
          <w:szCs w:val="20"/>
        </w:rPr>
        <w:t xml:space="preserve"> 2019 au </w:t>
      </w:r>
      <w:r w:rsidR="00D40B37" w:rsidRPr="00D40B37">
        <w:rPr>
          <w:rFonts w:ascii="Arial" w:eastAsiaTheme="majorEastAsia" w:hAnsi="Arial" w:cs="Arial"/>
          <w:b/>
          <w:sz w:val="20"/>
          <w:szCs w:val="20"/>
        </w:rPr>
        <w:t>3 août</w:t>
      </w:r>
      <w:r w:rsidR="004818ED" w:rsidRPr="00D40B37">
        <w:rPr>
          <w:rFonts w:ascii="Arial" w:eastAsiaTheme="majorEastAsia" w:hAnsi="Arial" w:cs="Arial"/>
          <w:b/>
          <w:sz w:val="20"/>
          <w:szCs w:val="20"/>
        </w:rPr>
        <w:t xml:space="preserve"> 2019 </w:t>
      </w:r>
      <w:r w:rsidR="004818ED" w:rsidRPr="00D40B37">
        <w:rPr>
          <w:rFonts w:ascii="Arial" w:eastAsiaTheme="majorEastAsia" w:hAnsi="Arial" w:cs="Arial"/>
          <w:b/>
          <w:i/>
          <w:sz w:val="20"/>
          <w:szCs w:val="20"/>
        </w:rPr>
        <w:t>(1 mois à compter de la publication).</w:t>
      </w:r>
    </w:p>
    <w:p w14:paraId="1B6C6823" w14:textId="77777777" w:rsidR="004818ED" w:rsidRPr="004818ED" w:rsidRDefault="004818ED" w:rsidP="006F1EF9">
      <w:pPr>
        <w:spacing w:after="0" w:line="240" w:lineRule="auto"/>
        <w:jc w:val="both"/>
        <w:rPr>
          <w:rFonts w:ascii="Arial" w:hAnsi="Arial" w:cs="Arial"/>
          <w:sz w:val="20"/>
          <w:szCs w:val="20"/>
        </w:rPr>
      </w:pPr>
    </w:p>
    <w:p w14:paraId="12E4CAFE" w14:textId="282FB100" w:rsidR="006F1EF9" w:rsidRPr="00D83A2D" w:rsidRDefault="00091EA1" w:rsidP="00996F56">
      <w:pPr>
        <w:pStyle w:val="Paragraphedeliste"/>
        <w:numPr>
          <w:ilvl w:val="0"/>
          <w:numId w:val="11"/>
        </w:numPr>
        <w:spacing w:after="0" w:line="240" w:lineRule="auto"/>
        <w:jc w:val="both"/>
        <w:rPr>
          <w:rFonts w:ascii="Arial" w:hAnsi="Arial" w:cs="Arial"/>
          <w:b/>
          <w:sz w:val="20"/>
          <w:szCs w:val="20"/>
          <w:u w:val="single"/>
        </w:rPr>
      </w:pPr>
      <w:r w:rsidRPr="00D83A2D">
        <w:rPr>
          <w:rFonts w:ascii="Arial" w:hAnsi="Arial" w:cs="Arial"/>
          <w:b/>
          <w:sz w:val="20"/>
          <w:szCs w:val="20"/>
          <w:u w:val="single"/>
        </w:rPr>
        <w:t>Les t</w:t>
      </w:r>
      <w:r w:rsidR="006F1EF9" w:rsidRPr="00D83A2D">
        <w:rPr>
          <w:rFonts w:ascii="Arial" w:hAnsi="Arial" w:cs="Arial"/>
          <w:b/>
          <w:sz w:val="20"/>
          <w:szCs w:val="20"/>
          <w:u w:val="single"/>
        </w:rPr>
        <w:t>hématiques soutenues dans le cadre de l’appel à projets</w:t>
      </w:r>
      <w:r w:rsidR="00360D67">
        <w:rPr>
          <w:rFonts w:ascii="Arial" w:hAnsi="Arial" w:cs="Arial"/>
          <w:b/>
          <w:sz w:val="20"/>
          <w:szCs w:val="20"/>
          <w:u w:val="single"/>
        </w:rPr>
        <w:t xml:space="preserve"> complémentaire</w:t>
      </w:r>
      <w:r w:rsidR="006F1EF9" w:rsidRPr="00D83A2D">
        <w:rPr>
          <w:rFonts w:ascii="Arial" w:hAnsi="Arial" w:cs="Arial"/>
          <w:b/>
          <w:sz w:val="20"/>
          <w:szCs w:val="20"/>
          <w:u w:val="single"/>
        </w:rPr>
        <w:t xml:space="preserve"> 2019</w:t>
      </w:r>
    </w:p>
    <w:p w14:paraId="6E4C1C75" w14:textId="77777777" w:rsidR="006F1EF9" w:rsidRPr="006F1EF9" w:rsidRDefault="006F1EF9" w:rsidP="006F1EF9">
      <w:pPr>
        <w:spacing w:after="0" w:line="240" w:lineRule="auto"/>
        <w:jc w:val="both"/>
        <w:rPr>
          <w:rFonts w:ascii="Arial" w:hAnsi="Arial" w:cs="Arial"/>
          <w:sz w:val="20"/>
          <w:szCs w:val="20"/>
        </w:rPr>
      </w:pPr>
    </w:p>
    <w:p w14:paraId="78EC9875" w14:textId="77777777" w:rsid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La Conférence a déterminé à travers son programme coordonné de financement les thématiques prioritaires qu’elle entend financer par</w:t>
      </w:r>
      <w:r w:rsidR="00CB6F56">
        <w:rPr>
          <w:rFonts w:ascii="Arial" w:hAnsi="Arial" w:cs="Arial"/>
          <w:sz w:val="20"/>
          <w:szCs w:val="20"/>
        </w:rPr>
        <w:t xml:space="preserve"> priorité sur chaque territoire </w:t>
      </w:r>
      <w:r w:rsidR="00CB6F56" w:rsidRPr="00787C10">
        <w:rPr>
          <w:rFonts w:ascii="Arial" w:hAnsi="Arial" w:cs="Arial"/>
          <w:sz w:val="20"/>
          <w:szCs w:val="20"/>
        </w:rPr>
        <w:t xml:space="preserve">selon la typologie suivante : </w:t>
      </w:r>
    </w:p>
    <w:p w14:paraId="27A1A655" w14:textId="77777777" w:rsidR="00CB6F56" w:rsidRDefault="00CB6F56" w:rsidP="006F1EF9">
      <w:pPr>
        <w:spacing w:after="0" w:line="240" w:lineRule="auto"/>
        <w:jc w:val="both"/>
        <w:rPr>
          <w:rFonts w:ascii="Arial" w:hAnsi="Arial" w:cs="Arial"/>
          <w:sz w:val="20"/>
          <w:szCs w:val="20"/>
        </w:rPr>
      </w:pPr>
    </w:p>
    <w:tbl>
      <w:tblPr>
        <w:tblStyle w:val="Grille"/>
        <w:tblW w:w="9214" w:type="dxa"/>
        <w:tblInd w:w="-5" w:type="dxa"/>
        <w:tblLook w:val="04A0" w:firstRow="1" w:lastRow="0" w:firstColumn="1" w:lastColumn="0" w:noHBand="0" w:noVBand="1"/>
      </w:tblPr>
      <w:tblGrid>
        <w:gridCol w:w="3119"/>
        <w:gridCol w:w="3402"/>
        <w:gridCol w:w="2693"/>
      </w:tblGrid>
      <w:tr w:rsidR="00CB6F56" w:rsidRPr="000A6B8C" w14:paraId="5F356386" w14:textId="77777777" w:rsidTr="00C5262D">
        <w:tc>
          <w:tcPr>
            <w:tcW w:w="3119" w:type="dxa"/>
          </w:tcPr>
          <w:p w14:paraId="7F76DF05" w14:textId="77777777" w:rsidR="00CB6F56" w:rsidRPr="00787C10" w:rsidRDefault="00CB6F56" w:rsidP="00CB6F56">
            <w:pPr>
              <w:pStyle w:val="Sansinterligne"/>
              <w:ind w:right="-6"/>
              <w:jc w:val="center"/>
              <w:rPr>
                <w:rFonts w:ascii="Arial" w:hAnsi="Arial" w:cs="Arial"/>
                <w:b/>
                <w:sz w:val="20"/>
                <w:szCs w:val="20"/>
              </w:rPr>
            </w:pPr>
            <w:r w:rsidRPr="00787C10">
              <w:rPr>
                <w:rFonts w:ascii="Arial" w:hAnsi="Arial" w:cs="Arial"/>
                <w:b/>
                <w:sz w:val="20"/>
                <w:szCs w:val="20"/>
              </w:rPr>
              <w:t>Thématiques à soutenir en priorité</w:t>
            </w:r>
          </w:p>
        </w:tc>
        <w:tc>
          <w:tcPr>
            <w:tcW w:w="3402" w:type="dxa"/>
          </w:tcPr>
          <w:p w14:paraId="0E56C259" w14:textId="77777777" w:rsidR="00CB6F56" w:rsidRPr="00787C10" w:rsidRDefault="00CB6F56" w:rsidP="00CB6F56">
            <w:pPr>
              <w:pStyle w:val="Sansinterligne"/>
              <w:ind w:right="-61"/>
              <w:jc w:val="center"/>
              <w:rPr>
                <w:rFonts w:ascii="Arial" w:hAnsi="Arial" w:cs="Arial"/>
                <w:b/>
                <w:sz w:val="20"/>
                <w:szCs w:val="20"/>
              </w:rPr>
            </w:pPr>
            <w:r w:rsidRPr="00787C10">
              <w:rPr>
                <w:rFonts w:ascii="Arial" w:hAnsi="Arial" w:cs="Arial"/>
                <w:b/>
                <w:sz w:val="20"/>
                <w:szCs w:val="20"/>
              </w:rPr>
              <w:t>Thématiques à consolider</w:t>
            </w:r>
          </w:p>
        </w:tc>
        <w:tc>
          <w:tcPr>
            <w:tcW w:w="2693" w:type="dxa"/>
          </w:tcPr>
          <w:p w14:paraId="316A89CE" w14:textId="77777777" w:rsidR="00CB6F56" w:rsidRPr="00787C10" w:rsidRDefault="00CB6F56" w:rsidP="00CB6F56">
            <w:pPr>
              <w:pStyle w:val="Sansinterligne"/>
              <w:jc w:val="center"/>
              <w:rPr>
                <w:rFonts w:ascii="Arial" w:hAnsi="Arial" w:cs="Arial"/>
                <w:b/>
                <w:sz w:val="20"/>
                <w:szCs w:val="20"/>
              </w:rPr>
            </w:pPr>
            <w:r w:rsidRPr="00787C10">
              <w:rPr>
                <w:rFonts w:ascii="Arial" w:hAnsi="Arial" w:cs="Arial"/>
                <w:b/>
                <w:sz w:val="20"/>
                <w:szCs w:val="20"/>
              </w:rPr>
              <w:t>Thématiques à pérenniser</w:t>
            </w:r>
          </w:p>
        </w:tc>
      </w:tr>
      <w:tr w:rsidR="00CB6F56" w:rsidRPr="000A6B8C" w14:paraId="49BFE83C" w14:textId="77777777" w:rsidTr="00C5262D">
        <w:tc>
          <w:tcPr>
            <w:tcW w:w="3119" w:type="dxa"/>
          </w:tcPr>
          <w:p w14:paraId="1E37F4A8" w14:textId="77777777" w:rsidR="00CB6F56" w:rsidRPr="00787C10" w:rsidRDefault="00CB6F56" w:rsidP="00CB6F56">
            <w:pPr>
              <w:pStyle w:val="Sansinterligne"/>
              <w:jc w:val="center"/>
              <w:rPr>
                <w:rFonts w:ascii="Arial" w:hAnsi="Arial" w:cs="Arial"/>
                <w:sz w:val="20"/>
                <w:szCs w:val="20"/>
              </w:rPr>
            </w:pPr>
            <w:r w:rsidRPr="00787C10">
              <w:rPr>
                <w:rFonts w:ascii="Arial" w:hAnsi="Arial" w:cs="Arial"/>
                <w:sz w:val="20"/>
                <w:szCs w:val="20"/>
              </w:rPr>
              <w:t xml:space="preserve">Thématiques </w:t>
            </w:r>
          </w:p>
          <w:p w14:paraId="63B196DD" w14:textId="77777777" w:rsidR="00CB6F56" w:rsidRPr="00787C10" w:rsidRDefault="00CB6F56" w:rsidP="00CB6F56">
            <w:pPr>
              <w:pStyle w:val="Sansinterligne"/>
              <w:jc w:val="center"/>
              <w:rPr>
                <w:rFonts w:ascii="Arial" w:hAnsi="Arial" w:cs="Arial"/>
                <w:sz w:val="20"/>
                <w:szCs w:val="20"/>
              </w:rPr>
            </w:pPr>
            <w:r w:rsidRPr="00787C10">
              <w:rPr>
                <w:rFonts w:ascii="Arial" w:hAnsi="Arial" w:cs="Arial"/>
                <w:sz w:val="20"/>
                <w:szCs w:val="20"/>
              </w:rPr>
              <w:t xml:space="preserve">non soutenues durant les </w:t>
            </w:r>
          </w:p>
          <w:p w14:paraId="2EF58137" w14:textId="77777777" w:rsidR="00CB6F56" w:rsidRPr="00787C10" w:rsidRDefault="00CB6F56" w:rsidP="00CB6F56">
            <w:pPr>
              <w:pStyle w:val="Sansinterligne"/>
              <w:jc w:val="center"/>
              <w:rPr>
                <w:rFonts w:ascii="Arial" w:hAnsi="Arial" w:cs="Arial"/>
                <w:sz w:val="20"/>
                <w:szCs w:val="20"/>
              </w:rPr>
            </w:pPr>
            <w:r w:rsidRPr="00787C10">
              <w:rPr>
                <w:rFonts w:ascii="Arial" w:hAnsi="Arial" w:cs="Arial"/>
                <w:sz w:val="20"/>
                <w:szCs w:val="20"/>
              </w:rPr>
              <w:t>3 exercices analysés</w:t>
            </w:r>
          </w:p>
        </w:tc>
        <w:tc>
          <w:tcPr>
            <w:tcW w:w="3402" w:type="dxa"/>
          </w:tcPr>
          <w:p w14:paraId="1B6AE829" w14:textId="77777777" w:rsidR="00CB6F56" w:rsidRPr="00787C10" w:rsidRDefault="00CB6F56" w:rsidP="00CB6F56">
            <w:pPr>
              <w:pStyle w:val="Sansinterligne"/>
              <w:ind w:right="-61"/>
              <w:jc w:val="center"/>
              <w:rPr>
                <w:rFonts w:ascii="Arial" w:hAnsi="Arial" w:cs="Arial"/>
                <w:sz w:val="20"/>
                <w:szCs w:val="20"/>
              </w:rPr>
            </w:pPr>
            <w:r w:rsidRPr="00787C10">
              <w:rPr>
                <w:rFonts w:ascii="Arial" w:hAnsi="Arial" w:cs="Arial"/>
                <w:sz w:val="20"/>
                <w:szCs w:val="20"/>
              </w:rPr>
              <w:t>Thématiques soutenues mais dont la réalisation est assurée par des acteurs extérieurs au territoire et/ou  dont l’ancrage reste limité (centrage sur la ville centre par exemple).</w:t>
            </w:r>
          </w:p>
        </w:tc>
        <w:tc>
          <w:tcPr>
            <w:tcW w:w="2693" w:type="dxa"/>
          </w:tcPr>
          <w:p w14:paraId="6F5923D0" w14:textId="77777777" w:rsidR="00CB6F56" w:rsidRPr="00787C10" w:rsidRDefault="00CB6F56" w:rsidP="00CB6F56">
            <w:pPr>
              <w:pStyle w:val="Sansinterligne"/>
              <w:jc w:val="center"/>
              <w:rPr>
                <w:rFonts w:ascii="Arial" w:hAnsi="Arial" w:cs="Arial"/>
                <w:sz w:val="20"/>
                <w:szCs w:val="20"/>
              </w:rPr>
            </w:pPr>
            <w:r w:rsidRPr="00787C10">
              <w:rPr>
                <w:rFonts w:ascii="Arial" w:hAnsi="Arial" w:cs="Arial"/>
                <w:sz w:val="20"/>
                <w:szCs w:val="20"/>
              </w:rPr>
              <w:t>Thématiques dont l’ancrage est réel avec une répétition dans le temps, mais dont la pérennisation doit être recherchée.</w:t>
            </w:r>
          </w:p>
        </w:tc>
      </w:tr>
    </w:tbl>
    <w:p w14:paraId="07256E08" w14:textId="77777777" w:rsidR="00A43F69" w:rsidRDefault="00A43F69" w:rsidP="0054016F">
      <w:pPr>
        <w:spacing w:after="0" w:line="240" w:lineRule="auto"/>
        <w:ind w:left="360"/>
        <w:jc w:val="both"/>
        <w:rPr>
          <w:rFonts w:ascii="Arial" w:hAnsi="Arial" w:cs="Arial"/>
          <w:b/>
          <w:sz w:val="20"/>
          <w:szCs w:val="20"/>
        </w:rPr>
      </w:pPr>
    </w:p>
    <w:p w14:paraId="4C0B0F50" w14:textId="50AD34AD" w:rsidR="00112AD5" w:rsidRPr="0054016F" w:rsidRDefault="00731544" w:rsidP="0054016F">
      <w:pPr>
        <w:spacing w:after="0" w:line="240" w:lineRule="auto"/>
        <w:ind w:left="360"/>
        <w:jc w:val="both"/>
        <w:rPr>
          <w:rFonts w:ascii="Arial" w:hAnsi="Arial" w:cs="Arial"/>
          <w:b/>
          <w:sz w:val="20"/>
          <w:szCs w:val="20"/>
        </w:rPr>
      </w:pPr>
      <w:r>
        <w:rPr>
          <w:rFonts w:ascii="Arial" w:hAnsi="Arial" w:cs="Arial"/>
          <w:b/>
          <w:sz w:val="20"/>
          <w:szCs w:val="20"/>
        </w:rPr>
        <w:lastRenderedPageBreak/>
        <w:t xml:space="preserve">Le précédent appel à projets </w:t>
      </w:r>
      <w:r w:rsidR="0054016F" w:rsidRPr="0054016F">
        <w:rPr>
          <w:rFonts w:ascii="Arial" w:hAnsi="Arial" w:cs="Arial"/>
          <w:b/>
          <w:sz w:val="20"/>
          <w:szCs w:val="20"/>
        </w:rPr>
        <w:t>étai</w:t>
      </w:r>
      <w:r w:rsidR="00112AD5" w:rsidRPr="0054016F">
        <w:rPr>
          <w:rFonts w:ascii="Arial" w:hAnsi="Arial" w:cs="Arial"/>
          <w:b/>
          <w:sz w:val="20"/>
          <w:szCs w:val="20"/>
        </w:rPr>
        <w:t xml:space="preserve">t ouvert sur l’intégralité des thématiques de la prévention de la perte d’autonomie avec un critère </w:t>
      </w:r>
      <w:r w:rsidR="00BF3FFA">
        <w:rPr>
          <w:rFonts w:ascii="Arial" w:hAnsi="Arial" w:cs="Arial"/>
          <w:b/>
          <w:sz w:val="20"/>
          <w:szCs w:val="20"/>
        </w:rPr>
        <w:t xml:space="preserve">de sélection </w:t>
      </w:r>
      <w:r w:rsidR="00112AD5" w:rsidRPr="0054016F">
        <w:rPr>
          <w:rFonts w:ascii="Arial" w:hAnsi="Arial" w:cs="Arial"/>
          <w:b/>
          <w:sz w:val="20"/>
          <w:szCs w:val="20"/>
        </w:rPr>
        <w:t>valorisant l’adéquation à la typologie retenue ci-dessus dans le programme coordonné de financement.</w:t>
      </w:r>
    </w:p>
    <w:p w14:paraId="34EE5B3E" w14:textId="77777777" w:rsidR="00112AD5" w:rsidRDefault="00112AD5" w:rsidP="0054016F">
      <w:pPr>
        <w:pStyle w:val="Paragraphedeliste"/>
        <w:spacing w:after="0" w:line="240" w:lineRule="auto"/>
        <w:jc w:val="both"/>
        <w:rPr>
          <w:rFonts w:ascii="Arial" w:hAnsi="Arial" w:cs="Arial"/>
          <w:b/>
          <w:sz w:val="20"/>
          <w:szCs w:val="20"/>
        </w:rPr>
      </w:pPr>
    </w:p>
    <w:p w14:paraId="0BBE3D87" w14:textId="27470DA3" w:rsidR="00112AD5" w:rsidRPr="0054016F" w:rsidRDefault="00112AD5" w:rsidP="0054016F">
      <w:pPr>
        <w:spacing w:after="0" w:line="240" w:lineRule="auto"/>
        <w:ind w:left="360"/>
        <w:jc w:val="both"/>
        <w:rPr>
          <w:rFonts w:ascii="Arial" w:hAnsi="Arial" w:cs="Arial"/>
          <w:b/>
          <w:sz w:val="20"/>
          <w:szCs w:val="20"/>
        </w:rPr>
      </w:pPr>
      <w:r w:rsidRPr="0054016F">
        <w:rPr>
          <w:rFonts w:ascii="Arial" w:hAnsi="Arial" w:cs="Arial"/>
          <w:b/>
          <w:sz w:val="20"/>
          <w:szCs w:val="20"/>
        </w:rPr>
        <w:t>En fonction des projets qui ont été par ailleurs financés par territoire dans le cadre du premier appel à projets</w:t>
      </w:r>
      <w:r w:rsidR="0054016F">
        <w:rPr>
          <w:rFonts w:ascii="Arial" w:hAnsi="Arial" w:cs="Arial"/>
          <w:b/>
          <w:sz w:val="20"/>
          <w:szCs w:val="20"/>
        </w:rPr>
        <w:t xml:space="preserve"> et des thématiques déjà retenues par la Conférence des financeurs</w:t>
      </w:r>
      <w:r w:rsidR="00731544">
        <w:rPr>
          <w:rFonts w:ascii="Arial" w:hAnsi="Arial" w:cs="Arial"/>
          <w:b/>
          <w:sz w:val="20"/>
          <w:szCs w:val="20"/>
        </w:rPr>
        <w:t xml:space="preserve"> en 2019</w:t>
      </w:r>
      <w:r w:rsidRPr="0054016F">
        <w:rPr>
          <w:rFonts w:ascii="Arial" w:hAnsi="Arial" w:cs="Arial"/>
          <w:b/>
          <w:sz w:val="20"/>
          <w:szCs w:val="20"/>
        </w:rPr>
        <w:t xml:space="preserve">, </w:t>
      </w:r>
      <w:r w:rsidR="00360D67">
        <w:rPr>
          <w:rFonts w:ascii="Arial" w:hAnsi="Arial" w:cs="Arial"/>
          <w:b/>
          <w:sz w:val="20"/>
          <w:szCs w:val="20"/>
          <w:u w:val="single"/>
        </w:rPr>
        <w:t>cet appel à projets vise à soutenir</w:t>
      </w:r>
      <w:r w:rsidRPr="0054016F">
        <w:rPr>
          <w:rFonts w:ascii="Arial" w:hAnsi="Arial" w:cs="Arial"/>
          <w:b/>
          <w:sz w:val="20"/>
          <w:szCs w:val="20"/>
          <w:u w:val="single"/>
        </w:rPr>
        <w:t xml:space="preserve"> exclusivement les thématiques suivantes :</w:t>
      </w:r>
    </w:p>
    <w:p w14:paraId="0667F6CA" w14:textId="77777777" w:rsidR="00112AD5" w:rsidRDefault="00112AD5" w:rsidP="0054016F">
      <w:pPr>
        <w:pStyle w:val="Paragraphedeliste"/>
        <w:spacing w:after="0" w:line="240" w:lineRule="auto"/>
        <w:jc w:val="both"/>
        <w:rPr>
          <w:rFonts w:ascii="Arial" w:hAnsi="Arial" w:cs="Arial"/>
          <w:b/>
          <w:sz w:val="20"/>
          <w:szCs w:val="20"/>
        </w:rPr>
      </w:pPr>
    </w:p>
    <w:p w14:paraId="3864A83B" w14:textId="54474821" w:rsidR="006F1EF9" w:rsidRDefault="006F1EF9" w:rsidP="00996F56">
      <w:pPr>
        <w:pStyle w:val="Paragraphedeliste"/>
        <w:numPr>
          <w:ilvl w:val="0"/>
          <w:numId w:val="21"/>
        </w:numPr>
        <w:spacing w:after="0" w:line="240" w:lineRule="auto"/>
        <w:jc w:val="both"/>
        <w:rPr>
          <w:rFonts w:ascii="Arial" w:hAnsi="Arial" w:cs="Arial"/>
          <w:b/>
          <w:sz w:val="20"/>
          <w:szCs w:val="20"/>
        </w:rPr>
      </w:pPr>
      <w:r w:rsidRPr="003A723F">
        <w:rPr>
          <w:rFonts w:ascii="Arial" w:hAnsi="Arial" w:cs="Arial"/>
          <w:b/>
          <w:sz w:val="20"/>
          <w:szCs w:val="20"/>
        </w:rPr>
        <w:t>Thématiques</w:t>
      </w:r>
      <w:r w:rsidR="00360D67">
        <w:rPr>
          <w:rFonts w:ascii="Arial" w:hAnsi="Arial" w:cs="Arial"/>
          <w:b/>
          <w:sz w:val="20"/>
          <w:szCs w:val="20"/>
        </w:rPr>
        <w:t xml:space="preserve"> concernant</w:t>
      </w:r>
      <w:r w:rsidRPr="003A723F">
        <w:rPr>
          <w:rFonts w:ascii="Arial" w:hAnsi="Arial" w:cs="Arial"/>
          <w:b/>
          <w:sz w:val="20"/>
          <w:szCs w:val="20"/>
        </w:rPr>
        <w:t xml:space="preserve"> le territoire de la Bresse Bourguignonne </w:t>
      </w:r>
    </w:p>
    <w:p w14:paraId="2A5E7108" w14:textId="77777777" w:rsidR="0054016F" w:rsidRDefault="0054016F" w:rsidP="0054016F">
      <w:pPr>
        <w:spacing w:after="0" w:line="240" w:lineRule="auto"/>
        <w:jc w:val="both"/>
        <w:rPr>
          <w:rFonts w:ascii="Arial" w:hAnsi="Arial" w:cs="Arial"/>
          <w:b/>
          <w:sz w:val="20"/>
          <w:szCs w:val="20"/>
        </w:rPr>
      </w:pPr>
    </w:p>
    <w:p w14:paraId="2BAB62BB" w14:textId="0706DA70" w:rsidR="0054016F" w:rsidRDefault="007F109B" w:rsidP="00996F56">
      <w:pPr>
        <w:pStyle w:val="Paragraphedeliste"/>
        <w:numPr>
          <w:ilvl w:val="0"/>
          <w:numId w:val="25"/>
        </w:numPr>
        <w:spacing w:after="0" w:line="240" w:lineRule="auto"/>
        <w:contextualSpacing w:val="0"/>
        <w:rPr>
          <w:rFonts w:ascii="Arial" w:hAnsi="Arial" w:cs="Arial"/>
          <w:sz w:val="20"/>
          <w:szCs w:val="20"/>
        </w:rPr>
      </w:pPr>
      <w:r>
        <w:rPr>
          <w:rFonts w:ascii="Arial" w:hAnsi="Arial" w:cs="Arial"/>
          <w:sz w:val="20"/>
          <w:szCs w:val="20"/>
        </w:rPr>
        <w:t>Promouvoir la mobilité</w:t>
      </w:r>
      <w:r w:rsidR="0054016F">
        <w:rPr>
          <w:rFonts w:ascii="Arial" w:hAnsi="Arial" w:cs="Arial"/>
          <w:sz w:val="20"/>
          <w:szCs w:val="20"/>
        </w:rPr>
        <w:t xml:space="preserve"> </w:t>
      </w:r>
    </w:p>
    <w:p w14:paraId="68F768C3" w14:textId="73FE8310" w:rsidR="0054016F" w:rsidRDefault="0054016F" w:rsidP="00996F56">
      <w:pPr>
        <w:pStyle w:val="Paragraphedeliste"/>
        <w:numPr>
          <w:ilvl w:val="0"/>
          <w:numId w:val="25"/>
        </w:numPr>
        <w:spacing w:after="0" w:line="240" w:lineRule="auto"/>
        <w:contextualSpacing w:val="0"/>
        <w:rPr>
          <w:rFonts w:ascii="Arial" w:hAnsi="Arial" w:cs="Arial"/>
          <w:sz w:val="20"/>
          <w:szCs w:val="20"/>
        </w:rPr>
      </w:pPr>
      <w:r>
        <w:rPr>
          <w:rFonts w:ascii="Arial" w:hAnsi="Arial" w:cs="Arial"/>
          <w:sz w:val="20"/>
          <w:szCs w:val="20"/>
        </w:rPr>
        <w:t>Promouvoir l’accès a</w:t>
      </w:r>
      <w:r w:rsidR="007F109B">
        <w:rPr>
          <w:rFonts w:ascii="Arial" w:hAnsi="Arial" w:cs="Arial"/>
          <w:sz w:val="20"/>
          <w:szCs w:val="20"/>
        </w:rPr>
        <w:t>ux droits / Prévention routière</w:t>
      </w:r>
      <w:r>
        <w:rPr>
          <w:rFonts w:ascii="Arial" w:hAnsi="Arial" w:cs="Arial"/>
          <w:sz w:val="20"/>
          <w:szCs w:val="20"/>
        </w:rPr>
        <w:t xml:space="preserve"> </w:t>
      </w:r>
    </w:p>
    <w:p w14:paraId="767AEFF5" w14:textId="6EC1BB8E" w:rsidR="0054016F" w:rsidRDefault="0054016F" w:rsidP="00996F56">
      <w:pPr>
        <w:pStyle w:val="Paragraphedeliste"/>
        <w:numPr>
          <w:ilvl w:val="0"/>
          <w:numId w:val="25"/>
        </w:numPr>
        <w:spacing w:after="0" w:line="240" w:lineRule="auto"/>
        <w:contextualSpacing w:val="0"/>
        <w:rPr>
          <w:rFonts w:ascii="Arial" w:hAnsi="Arial" w:cs="Arial"/>
          <w:sz w:val="20"/>
          <w:szCs w:val="20"/>
        </w:rPr>
      </w:pPr>
      <w:r>
        <w:rPr>
          <w:rFonts w:ascii="Arial" w:hAnsi="Arial" w:cs="Arial"/>
          <w:sz w:val="20"/>
          <w:szCs w:val="20"/>
        </w:rPr>
        <w:t>Prévenir les risques de dépression et favorise</w:t>
      </w:r>
      <w:r w:rsidR="007F109B">
        <w:rPr>
          <w:rFonts w:ascii="Arial" w:hAnsi="Arial" w:cs="Arial"/>
          <w:sz w:val="20"/>
          <w:szCs w:val="20"/>
        </w:rPr>
        <w:t>r la bientraitance du sujet âgé</w:t>
      </w:r>
      <w:r>
        <w:rPr>
          <w:rFonts w:ascii="Arial" w:hAnsi="Arial" w:cs="Arial"/>
          <w:sz w:val="20"/>
          <w:szCs w:val="20"/>
        </w:rPr>
        <w:t xml:space="preserve"> </w:t>
      </w:r>
    </w:p>
    <w:p w14:paraId="65547227" w14:textId="01859961" w:rsidR="0054016F" w:rsidRDefault="0054016F" w:rsidP="00996F56">
      <w:pPr>
        <w:pStyle w:val="Paragraphedeliste"/>
        <w:numPr>
          <w:ilvl w:val="0"/>
          <w:numId w:val="25"/>
        </w:numPr>
        <w:spacing w:after="0" w:line="240" w:lineRule="auto"/>
        <w:contextualSpacing w:val="0"/>
        <w:rPr>
          <w:rFonts w:ascii="Arial" w:hAnsi="Arial" w:cs="Arial"/>
          <w:sz w:val="20"/>
          <w:szCs w:val="20"/>
        </w:rPr>
      </w:pPr>
      <w:r>
        <w:rPr>
          <w:rFonts w:ascii="Arial" w:hAnsi="Arial" w:cs="Arial"/>
          <w:sz w:val="20"/>
          <w:szCs w:val="20"/>
        </w:rPr>
        <w:t>Promouvoir le maintien de la motricité des personnes âgées : E</w:t>
      </w:r>
      <w:r w:rsidR="007F109B">
        <w:rPr>
          <w:rFonts w:ascii="Arial" w:hAnsi="Arial" w:cs="Arial"/>
          <w:sz w:val="20"/>
          <w:szCs w:val="20"/>
        </w:rPr>
        <w:t>quilibre, prévention des chutes</w:t>
      </w:r>
      <w:r>
        <w:rPr>
          <w:rFonts w:ascii="Arial" w:hAnsi="Arial" w:cs="Arial"/>
          <w:sz w:val="20"/>
          <w:szCs w:val="20"/>
        </w:rPr>
        <w:t xml:space="preserve"> </w:t>
      </w:r>
    </w:p>
    <w:p w14:paraId="73AC2E96" w14:textId="02D132BA" w:rsidR="0054016F" w:rsidRDefault="007F109B" w:rsidP="00996F56">
      <w:pPr>
        <w:pStyle w:val="Paragraphedeliste"/>
        <w:numPr>
          <w:ilvl w:val="0"/>
          <w:numId w:val="25"/>
        </w:numPr>
        <w:spacing w:after="0" w:line="240" w:lineRule="auto"/>
        <w:contextualSpacing w:val="0"/>
        <w:rPr>
          <w:rFonts w:ascii="Arial" w:hAnsi="Arial" w:cs="Arial"/>
          <w:sz w:val="20"/>
          <w:szCs w:val="20"/>
        </w:rPr>
      </w:pPr>
      <w:r>
        <w:rPr>
          <w:rFonts w:ascii="Arial" w:hAnsi="Arial" w:cs="Arial"/>
          <w:sz w:val="20"/>
          <w:szCs w:val="20"/>
        </w:rPr>
        <w:t>Lutter contre la dénutrition</w:t>
      </w:r>
      <w:r w:rsidR="0054016F">
        <w:rPr>
          <w:rFonts w:ascii="Arial" w:hAnsi="Arial" w:cs="Arial"/>
          <w:sz w:val="20"/>
          <w:szCs w:val="20"/>
        </w:rPr>
        <w:t xml:space="preserve"> </w:t>
      </w:r>
    </w:p>
    <w:p w14:paraId="2F842A54" w14:textId="45C9402F" w:rsidR="0054016F" w:rsidRDefault="00B53818" w:rsidP="00996F56">
      <w:pPr>
        <w:pStyle w:val="Paragraphedeliste"/>
        <w:numPr>
          <w:ilvl w:val="0"/>
          <w:numId w:val="25"/>
        </w:numPr>
        <w:spacing w:after="0" w:line="240" w:lineRule="auto"/>
        <w:contextualSpacing w:val="0"/>
        <w:rPr>
          <w:rFonts w:ascii="Arial" w:hAnsi="Arial" w:cs="Arial"/>
          <w:sz w:val="20"/>
          <w:szCs w:val="20"/>
        </w:rPr>
      </w:pPr>
      <w:r w:rsidRPr="004818ED">
        <w:rPr>
          <w:rFonts w:ascii="Arial" w:hAnsi="Arial" w:cs="Arial"/>
          <w:sz w:val="20"/>
          <w:szCs w:val="20"/>
        </w:rPr>
        <w:t>Eviter l’aggravation des situations de</w:t>
      </w:r>
      <w:r w:rsidR="0054016F" w:rsidRPr="004818ED">
        <w:rPr>
          <w:rFonts w:ascii="Arial" w:hAnsi="Arial" w:cs="Arial"/>
          <w:sz w:val="20"/>
          <w:szCs w:val="20"/>
        </w:rPr>
        <w:t xml:space="preserve"> perte </w:t>
      </w:r>
      <w:r w:rsidR="0054016F">
        <w:rPr>
          <w:rFonts w:ascii="Arial" w:hAnsi="Arial" w:cs="Arial"/>
          <w:sz w:val="20"/>
          <w:szCs w:val="20"/>
        </w:rPr>
        <w:t xml:space="preserve">d’autonomie des résidents d’EHPAD  </w:t>
      </w:r>
    </w:p>
    <w:p w14:paraId="609AC257" w14:textId="77777777" w:rsidR="00743B0A" w:rsidRDefault="00743B0A" w:rsidP="00743B0A">
      <w:pPr>
        <w:spacing w:after="0" w:line="240" w:lineRule="auto"/>
        <w:rPr>
          <w:rFonts w:ascii="Arial" w:hAnsi="Arial" w:cs="Arial"/>
          <w:sz w:val="20"/>
          <w:szCs w:val="20"/>
        </w:rPr>
      </w:pPr>
    </w:p>
    <w:p w14:paraId="002C05CF" w14:textId="53A80E62" w:rsidR="00743B0A" w:rsidRDefault="00743B0A" w:rsidP="00743B0A">
      <w:pPr>
        <w:pStyle w:val="Paragraphedeliste"/>
        <w:numPr>
          <w:ilvl w:val="0"/>
          <w:numId w:val="21"/>
        </w:numPr>
        <w:spacing w:after="0" w:line="240" w:lineRule="auto"/>
        <w:rPr>
          <w:rFonts w:ascii="Arial" w:hAnsi="Arial" w:cs="Arial"/>
          <w:b/>
          <w:sz w:val="20"/>
          <w:szCs w:val="20"/>
        </w:rPr>
      </w:pPr>
      <w:r w:rsidRPr="00743B0A">
        <w:rPr>
          <w:rFonts w:ascii="Arial" w:hAnsi="Arial" w:cs="Arial"/>
          <w:b/>
          <w:sz w:val="20"/>
          <w:szCs w:val="20"/>
        </w:rPr>
        <w:t xml:space="preserve">Thématiques concernant le territoire du Chalonnais </w:t>
      </w:r>
    </w:p>
    <w:p w14:paraId="10FBC2EF" w14:textId="77777777" w:rsidR="00743B0A" w:rsidRDefault="00743B0A" w:rsidP="00743B0A">
      <w:pPr>
        <w:spacing w:after="0" w:line="240" w:lineRule="auto"/>
        <w:rPr>
          <w:rFonts w:ascii="Arial" w:hAnsi="Arial" w:cs="Arial"/>
          <w:b/>
          <w:sz w:val="20"/>
          <w:szCs w:val="20"/>
        </w:rPr>
      </w:pPr>
    </w:p>
    <w:p w14:paraId="6644C517" w14:textId="77777777" w:rsidR="00743B0A" w:rsidRDefault="00743B0A" w:rsidP="00743B0A">
      <w:pPr>
        <w:spacing w:after="0" w:line="240" w:lineRule="auto"/>
        <w:rPr>
          <w:rFonts w:ascii="Arial" w:hAnsi="Arial" w:cs="Arial"/>
          <w:b/>
          <w:sz w:val="20"/>
          <w:szCs w:val="20"/>
        </w:rPr>
      </w:pPr>
    </w:p>
    <w:p w14:paraId="3832735D" w14:textId="77777777" w:rsidR="00743B0A" w:rsidRPr="00743B0A" w:rsidRDefault="00743B0A" w:rsidP="00743B0A">
      <w:pPr>
        <w:pStyle w:val="Paragraphedeliste"/>
        <w:numPr>
          <w:ilvl w:val="0"/>
          <w:numId w:val="32"/>
        </w:numPr>
        <w:spacing w:after="0" w:line="240" w:lineRule="auto"/>
        <w:rPr>
          <w:rFonts w:ascii="Arial" w:eastAsia="Times New Roman" w:hAnsi="Arial" w:cs="Arial"/>
          <w:bCs/>
          <w:sz w:val="20"/>
          <w:szCs w:val="20"/>
          <w:lang w:eastAsia="fr-FR"/>
        </w:rPr>
      </w:pPr>
      <w:r w:rsidRPr="00743B0A">
        <w:rPr>
          <w:rFonts w:ascii="Arial" w:eastAsia="Times New Roman" w:hAnsi="Arial" w:cs="Arial"/>
          <w:bCs/>
          <w:sz w:val="20"/>
          <w:szCs w:val="20"/>
          <w:lang w:eastAsia="fr-FR"/>
        </w:rPr>
        <w:t>Prévenir les risques de dépression et favoriser la bientraitance du sujet âgé</w:t>
      </w:r>
    </w:p>
    <w:p w14:paraId="53F030BE" w14:textId="77777777" w:rsidR="00743B0A" w:rsidRPr="00743B0A" w:rsidRDefault="00743B0A" w:rsidP="00743B0A">
      <w:pPr>
        <w:pStyle w:val="Paragraphedeliste"/>
        <w:numPr>
          <w:ilvl w:val="0"/>
          <w:numId w:val="32"/>
        </w:numPr>
        <w:spacing w:after="0" w:line="240" w:lineRule="auto"/>
        <w:rPr>
          <w:rFonts w:ascii="Arial" w:hAnsi="Arial" w:cs="Arial"/>
          <w:sz w:val="20"/>
          <w:szCs w:val="20"/>
        </w:rPr>
      </w:pPr>
      <w:r w:rsidRPr="00743B0A">
        <w:rPr>
          <w:rFonts w:ascii="Arial" w:hAnsi="Arial" w:cs="Arial"/>
          <w:sz w:val="20"/>
          <w:szCs w:val="20"/>
        </w:rPr>
        <w:t>Lutter contre la dénutrition</w:t>
      </w:r>
    </w:p>
    <w:p w14:paraId="028091AD" w14:textId="54B03147" w:rsidR="00743B0A" w:rsidRPr="00743B0A" w:rsidRDefault="00B53818" w:rsidP="00743B0A">
      <w:pPr>
        <w:pStyle w:val="Paragraphedeliste"/>
        <w:numPr>
          <w:ilvl w:val="0"/>
          <w:numId w:val="32"/>
        </w:numPr>
        <w:spacing w:after="0" w:line="240" w:lineRule="auto"/>
        <w:rPr>
          <w:rFonts w:ascii="Arial" w:hAnsi="Arial" w:cs="Arial"/>
          <w:sz w:val="20"/>
          <w:szCs w:val="20"/>
        </w:rPr>
      </w:pPr>
      <w:r w:rsidRPr="004818ED">
        <w:rPr>
          <w:rFonts w:ascii="Arial" w:hAnsi="Arial" w:cs="Arial"/>
          <w:sz w:val="20"/>
          <w:szCs w:val="20"/>
        </w:rPr>
        <w:t>Eviter l’aggravation des situations de</w:t>
      </w:r>
      <w:r w:rsidR="00743B0A" w:rsidRPr="004818ED">
        <w:rPr>
          <w:rFonts w:ascii="Arial" w:hAnsi="Arial" w:cs="Arial"/>
          <w:sz w:val="20"/>
          <w:szCs w:val="20"/>
        </w:rPr>
        <w:t xml:space="preserve"> perte d’autonomie </w:t>
      </w:r>
      <w:r w:rsidR="00743B0A" w:rsidRPr="00743B0A">
        <w:rPr>
          <w:rFonts w:ascii="Arial" w:hAnsi="Arial" w:cs="Arial"/>
          <w:sz w:val="20"/>
          <w:szCs w:val="20"/>
        </w:rPr>
        <w:t>des résidents d’EHPAD</w:t>
      </w:r>
    </w:p>
    <w:p w14:paraId="14CED7B8" w14:textId="77777777" w:rsidR="003A723F" w:rsidRDefault="003A723F" w:rsidP="00091EA1">
      <w:pPr>
        <w:pStyle w:val="Paragraphedeliste"/>
        <w:spacing w:after="0" w:line="240" w:lineRule="auto"/>
        <w:jc w:val="both"/>
        <w:rPr>
          <w:rFonts w:ascii="Arial" w:hAnsi="Arial" w:cs="Arial"/>
          <w:b/>
          <w:sz w:val="20"/>
          <w:szCs w:val="20"/>
        </w:rPr>
      </w:pPr>
    </w:p>
    <w:p w14:paraId="5E36728D" w14:textId="77777777" w:rsidR="003A723F" w:rsidRDefault="003A723F" w:rsidP="00091EA1">
      <w:pPr>
        <w:pStyle w:val="Paragraphedeliste"/>
        <w:spacing w:after="0" w:line="240" w:lineRule="auto"/>
        <w:jc w:val="both"/>
        <w:rPr>
          <w:rFonts w:ascii="Arial" w:hAnsi="Arial" w:cs="Arial"/>
          <w:b/>
          <w:sz w:val="20"/>
          <w:szCs w:val="20"/>
        </w:rPr>
      </w:pPr>
    </w:p>
    <w:p w14:paraId="69D57AB7" w14:textId="1CBBF176" w:rsidR="006F1EF9" w:rsidRPr="00D83A2D" w:rsidRDefault="007B7CC7" w:rsidP="00996F56">
      <w:pPr>
        <w:pStyle w:val="Paragraphedeliste"/>
        <w:numPr>
          <w:ilvl w:val="0"/>
          <w:numId w:val="21"/>
        </w:numPr>
        <w:spacing w:after="0" w:line="240" w:lineRule="auto"/>
        <w:jc w:val="both"/>
        <w:rPr>
          <w:rFonts w:ascii="Arial" w:hAnsi="Arial" w:cs="Arial"/>
          <w:b/>
          <w:sz w:val="20"/>
          <w:szCs w:val="20"/>
        </w:rPr>
      </w:pPr>
      <w:r>
        <w:rPr>
          <w:rFonts w:ascii="Arial" w:hAnsi="Arial" w:cs="Arial"/>
          <w:b/>
          <w:sz w:val="20"/>
          <w:szCs w:val="20"/>
        </w:rPr>
        <w:t xml:space="preserve">Thématiques </w:t>
      </w:r>
      <w:r w:rsidR="00360D67">
        <w:rPr>
          <w:rFonts w:ascii="Arial" w:hAnsi="Arial" w:cs="Arial"/>
          <w:b/>
          <w:sz w:val="20"/>
          <w:szCs w:val="20"/>
        </w:rPr>
        <w:t xml:space="preserve">concernant </w:t>
      </w:r>
      <w:r w:rsidR="006F1EF9" w:rsidRPr="00D83A2D">
        <w:rPr>
          <w:rFonts w:ascii="Arial" w:hAnsi="Arial" w:cs="Arial"/>
          <w:b/>
          <w:sz w:val="20"/>
          <w:szCs w:val="20"/>
        </w:rPr>
        <w:t>le territoire de la Communauté Le Creusot – Montceau</w:t>
      </w:r>
    </w:p>
    <w:p w14:paraId="25F3B32F" w14:textId="77777777" w:rsidR="0054016F" w:rsidRDefault="0054016F" w:rsidP="0054016F">
      <w:pPr>
        <w:rPr>
          <w:rFonts w:ascii="Arial" w:hAnsi="Arial" w:cs="Arial"/>
          <w:sz w:val="20"/>
          <w:szCs w:val="20"/>
        </w:rPr>
      </w:pPr>
    </w:p>
    <w:p w14:paraId="112DD8BC" w14:textId="09D5B335" w:rsidR="0054016F" w:rsidRDefault="007F109B" w:rsidP="00996F56">
      <w:pPr>
        <w:pStyle w:val="Paragraphedeliste"/>
        <w:numPr>
          <w:ilvl w:val="0"/>
          <w:numId w:val="26"/>
        </w:numPr>
        <w:spacing w:after="0" w:line="240" w:lineRule="auto"/>
        <w:contextualSpacing w:val="0"/>
        <w:rPr>
          <w:rFonts w:ascii="Arial" w:hAnsi="Arial" w:cs="Arial"/>
          <w:sz w:val="20"/>
          <w:szCs w:val="20"/>
        </w:rPr>
      </w:pPr>
      <w:r>
        <w:rPr>
          <w:rFonts w:ascii="Arial" w:hAnsi="Arial" w:cs="Arial"/>
          <w:sz w:val="20"/>
          <w:szCs w:val="20"/>
        </w:rPr>
        <w:t>Promouvoir la mobilité</w:t>
      </w:r>
      <w:r w:rsidR="0054016F">
        <w:rPr>
          <w:rFonts w:ascii="Arial" w:hAnsi="Arial" w:cs="Arial"/>
          <w:sz w:val="20"/>
          <w:szCs w:val="20"/>
        </w:rPr>
        <w:t xml:space="preserve"> </w:t>
      </w:r>
    </w:p>
    <w:p w14:paraId="26E062CA" w14:textId="77777777" w:rsidR="0054016F" w:rsidRDefault="0054016F" w:rsidP="00996F56">
      <w:pPr>
        <w:pStyle w:val="Paragraphedeliste"/>
        <w:numPr>
          <w:ilvl w:val="0"/>
          <w:numId w:val="26"/>
        </w:numPr>
        <w:spacing w:after="0" w:line="240" w:lineRule="auto"/>
        <w:contextualSpacing w:val="0"/>
        <w:rPr>
          <w:rFonts w:ascii="Arial" w:hAnsi="Arial" w:cs="Arial"/>
          <w:sz w:val="20"/>
          <w:szCs w:val="20"/>
        </w:rPr>
      </w:pPr>
      <w:r>
        <w:rPr>
          <w:rFonts w:ascii="Arial" w:hAnsi="Arial" w:cs="Arial"/>
          <w:sz w:val="20"/>
          <w:szCs w:val="20"/>
        </w:rPr>
        <w:t xml:space="preserve">Promouvoir l’accès aux droits / Formation 1er secours </w:t>
      </w:r>
    </w:p>
    <w:p w14:paraId="093AA598" w14:textId="5E5474D1" w:rsidR="0054016F" w:rsidRDefault="0054016F" w:rsidP="00996F56">
      <w:pPr>
        <w:pStyle w:val="Paragraphedeliste"/>
        <w:numPr>
          <w:ilvl w:val="0"/>
          <w:numId w:val="26"/>
        </w:numPr>
        <w:spacing w:after="0" w:line="240" w:lineRule="auto"/>
        <w:contextualSpacing w:val="0"/>
        <w:rPr>
          <w:rFonts w:ascii="Arial" w:hAnsi="Arial" w:cs="Arial"/>
          <w:sz w:val="20"/>
          <w:szCs w:val="20"/>
        </w:rPr>
      </w:pPr>
      <w:r>
        <w:rPr>
          <w:rFonts w:ascii="Arial" w:hAnsi="Arial" w:cs="Arial"/>
          <w:sz w:val="20"/>
          <w:szCs w:val="20"/>
        </w:rPr>
        <w:t>Prévenir les risques de dépression et favorise</w:t>
      </w:r>
      <w:r w:rsidR="007F109B">
        <w:rPr>
          <w:rFonts w:ascii="Arial" w:hAnsi="Arial" w:cs="Arial"/>
          <w:sz w:val="20"/>
          <w:szCs w:val="20"/>
        </w:rPr>
        <w:t>r la bientraitance du sujet âgé</w:t>
      </w:r>
      <w:r>
        <w:rPr>
          <w:rFonts w:ascii="Arial" w:hAnsi="Arial" w:cs="Arial"/>
          <w:sz w:val="20"/>
          <w:szCs w:val="20"/>
        </w:rPr>
        <w:t xml:space="preserve"> </w:t>
      </w:r>
    </w:p>
    <w:p w14:paraId="29EF7344" w14:textId="516CE018" w:rsidR="0054016F" w:rsidRDefault="0054016F" w:rsidP="00996F56">
      <w:pPr>
        <w:pStyle w:val="Paragraphedeliste"/>
        <w:numPr>
          <w:ilvl w:val="0"/>
          <w:numId w:val="26"/>
        </w:numPr>
        <w:spacing w:after="0" w:line="240" w:lineRule="auto"/>
        <w:contextualSpacing w:val="0"/>
        <w:rPr>
          <w:rFonts w:ascii="Arial" w:hAnsi="Arial" w:cs="Arial"/>
          <w:sz w:val="20"/>
          <w:szCs w:val="20"/>
        </w:rPr>
      </w:pPr>
      <w:r>
        <w:rPr>
          <w:rFonts w:ascii="Arial" w:hAnsi="Arial" w:cs="Arial"/>
          <w:sz w:val="20"/>
          <w:szCs w:val="20"/>
        </w:rPr>
        <w:t>Prévenir et acco</w:t>
      </w:r>
      <w:r w:rsidR="007F109B">
        <w:rPr>
          <w:rFonts w:ascii="Arial" w:hAnsi="Arial" w:cs="Arial"/>
          <w:sz w:val="20"/>
          <w:szCs w:val="20"/>
        </w:rPr>
        <w:t>mpagner les troubles sensoriels</w:t>
      </w:r>
      <w:r>
        <w:rPr>
          <w:rFonts w:ascii="Arial" w:hAnsi="Arial" w:cs="Arial"/>
          <w:sz w:val="20"/>
          <w:szCs w:val="20"/>
        </w:rPr>
        <w:t xml:space="preserve"> </w:t>
      </w:r>
    </w:p>
    <w:p w14:paraId="6225B046" w14:textId="58DDC85E" w:rsidR="0054016F" w:rsidRDefault="0054016F" w:rsidP="00996F56">
      <w:pPr>
        <w:pStyle w:val="Paragraphedeliste"/>
        <w:numPr>
          <w:ilvl w:val="0"/>
          <w:numId w:val="26"/>
        </w:numPr>
        <w:spacing w:after="0" w:line="240" w:lineRule="auto"/>
        <w:contextualSpacing w:val="0"/>
        <w:rPr>
          <w:rFonts w:ascii="Arial" w:hAnsi="Arial" w:cs="Arial"/>
          <w:sz w:val="20"/>
          <w:szCs w:val="20"/>
        </w:rPr>
      </w:pPr>
      <w:r>
        <w:rPr>
          <w:rFonts w:ascii="Arial" w:hAnsi="Arial" w:cs="Arial"/>
          <w:sz w:val="20"/>
          <w:szCs w:val="20"/>
        </w:rPr>
        <w:t xml:space="preserve">Lutter contre la dénutrition </w:t>
      </w:r>
    </w:p>
    <w:p w14:paraId="5AE84C96" w14:textId="065F4158" w:rsidR="0054016F" w:rsidRDefault="00B53818" w:rsidP="00996F56">
      <w:pPr>
        <w:pStyle w:val="Paragraphedeliste"/>
        <w:numPr>
          <w:ilvl w:val="0"/>
          <w:numId w:val="26"/>
        </w:numPr>
        <w:spacing w:after="0" w:line="240" w:lineRule="auto"/>
        <w:contextualSpacing w:val="0"/>
        <w:rPr>
          <w:rFonts w:ascii="Arial" w:hAnsi="Arial" w:cs="Arial"/>
          <w:sz w:val="20"/>
          <w:szCs w:val="20"/>
        </w:rPr>
      </w:pPr>
      <w:r w:rsidRPr="004818ED">
        <w:rPr>
          <w:rFonts w:ascii="Arial" w:hAnsi="Arial" w:cs="Arial"/>
          <w:sz w:val="20"/>
          <w:szCs w:val="20"/>
        </w:rPr>
        <w:t>Eviter l’aggravation des situations de</w:t>
      </w:r>
      <w:r w:rsidR="0054016F" w:rsidRPr="004818ED">
        <w:rPr>
          <w:rFonts w:ascii="Arial" w:hAnsi="Arial" w:cs="Arial"/>
          <w:sz w:val="20"/>
          <w:szCs w:val="20"/>
        </w:rPr>
        <w:t xml:space="preserve"> perte d’a</w:t>
      </w:r>
      <w:r w:rsidR="007F109B" w:rsidRPr="004818ED">
        <w:rPr>
          <w:rFonts w:ascii="Arial" w:hAnsi="Arial" w:cs="Arial"/>
          <w:sz w:val="20"/>
          <w:szCs w:val="20"/>
        </w:rPr>
        <w:t xml:space="preserve">utonomie </w:t>
      </w:r>
      <w:r w:rsidR="007F109B">
        <w:rPr>
          <w:rFonts w:ascii="Arial" w:hAnsi="Arial" w:cs="Arial"/>
          <w:sz w:val="20"/>
          <w:szCs w:val="20"/>
        </w:rPr>
        <w:t>des résidents d’EHPAD</w:t>
      </w:r>
    </w:p>
    <w:p w14:paraId="1CCF0A8F" w14:textId="11C6BB7E" w:rsidR="0054016F" w:rsidRDefault="0054016F" w:rsidP="00996F56">
      <w:pPr>
        <w:pStyle w:val="Paragraphedeliste"/>
        <w:numPr>
          <w:ilvl w:val="0"/>
          <w:numId w:val="26"/>
        </w:numPr>
        <w:spacing w:after="0" w:line="240" w:lineRule="auto"/>
        <w:contextualSpacing w:val="0"/>
        <w:rPr>
          <w:rFonts w:ascii="Arial" w:hAnsi="Arial" w:cs="Arial"/>
          <w:sz w:val="20"/>
          <w:szCs w:val="20"/>
        </w:rPr>
      </w:pPr>
      <w:r>
        <w:rPr>
          <w:rFonts w:ascii="Arial" w:hAnsi="Arial" w:cs="Arial"/>
          <w:sz w:val="20"/>
          <w:szCs w:val="20"/>
        </w:rPr>
        <w:t>Promouvoir les actions menées par les Services polyvalents d’aide e</w:t>
      </w:r>
      <w:r w:rsidR="007F109B">
        <w:rPr>
          <w:rFonts w:ascii="Arial" w:hAnsi="Arial" w:cs="Arial"/>
          <w:sz w:val="20"/>
          <w:szCs w:val="20"/>
        </w:rPr>
        <w:t>t de soins à domicile (SPASAD)</w:t>
      </w:r>
      <w:r>
        <w:rPr>
          <w:rFonts w:ascii="Arial" w:hAnsi="Arial" w:cs="Arial"/>
          <w:sz w:val="20"/>
          <w:szCs w:val="20"/>
        </w:rPr>
        <w:t xml:space="preserve"> </w:t>
      </w:r>
    </w:p>
    <w:p w14:paraId="7C58997A" w14:textId="77777777" w:rsidR="0054016F" w:rsidRDefault="0054016F" w:rsidP="006F1EF9">
      <w:pPr>
        <w:spacing w:after="0" w:line="240" w:lineRule="auto"/>
        <w:jc w:val="both"/>
        <w:rPr>
          <w:rFonts w:ascii="Arial" w:hAnsi="Arial" w:cs="Arial"/>
          <w:sz w:val="20"/>
          <w:szCs w:val="20"/>
        </w:rPr>
      </w:pPr>
    </w:p>
    <w:p w14:paraId="056FA0B8" w14:textId="77777777" w:rsidR="0011109A" w:rsidRDefault="0011109A" w:rsidP="0011109A">
      <w:pPr>
        <w:pStyle w:val="Paragraphedeliste"/>
        <w:spacing w:after="0" w:line="240" w:lineRule="auto"/>
        <w:jc w:val="both"/>
        <w:rPr>
          <w:rFonts w:ascii="Arial" w:hAnsi="Arial" w:cs="Arial"/>
          <w:b/>
          <w:sz w:val="20"/>
          <w:szCs w:val="20"/>
        </w:rPr>
      </w:pPr>
    </w:p>
    <w:p w14:paraId="2675711C" w14:textId="3EF4F398" w:rsidR="006F1EF9" w:rsidRDefault="00360D67" w:rsidP="00996F56">
      <w:pPr>
        <w:pStyle w:val="Paragraphedeliste"/>
        <w:numPr>
          <w:ilvl w:val="0"/>
          <w:numId w:val="21"/>
        </w:numPr>
        <w:spacing w:after="0" w:line="240" w:lineRule="auto"/>
        <w:jc w:val="both"/>
        <w:rPr>
          <w:rFonts w:ascii="Arial" w:hAnsi="Arial" w:cs="Arial"/>
          <w:b/>
          <w:sz w:val="20"/>
          <w:szCs w:val="20"/>
        </w:rPr>
      </w:pPr>
      <w:r>
        <w:rPr>
          <w:rFonts w:ascii="Arial" w:hAnsi="Arial" w:cs="Arial"/>
          <w:b/>
          <w:sz w:val="20"/>
          <w:szCs w:val="20"/>
        </w:rPr>
        <w:t>Thématiques concernant</w:t>
      </w:r>
      <w:r w:rsidR="006F1EF9" w:rsidRPr="00D83A2D">
        <w:rPr>
          <w:rFonts w:ascii="Arial" w:hAnsi="Arial" w:cs="Arial"/>
          <w:b/>
          <w:sz w:val="20"/>
          <w:szCs w:val="20"/>
        </w:rPr>
        <w:t xml:space="preserve"> le territoire du Charolais </w:t>
      </w:r>
      <w:proofErr w:type="spellStart"/>
      <w:r w:rsidR="006F1EF9" w:rsidRPr="00D83A2D">
        <w:rPr>
          <w:rFonts w:ascii="Arial" w:hAnsi="Arial" w:cs="Arial"/>
          <w:b/>
          <w:sz w:val="20"/>
          <w:szCs w:val="20"/>
        </w:rPr>
        <w:t>Brionnais</w:t>
      </w:r>
      <w:proofErr w:type="spellEnd"/>
    </w:p>
    <w:p w14:paraId="61ABA15B" w14:textId="77777777" w:rsidR="0054016F" w:rsidRDefault="0054016F" w:rsidP="0054016F">
      <w:pPr>
        <w:spacing w:after="0" w:line="240" w:lineRule="auto"/>
        <w:jc w:val="both"/>
        <w:rPr>
          <w:rFonts w:ascii="Arial" w:hAnsi="Arial" w:cs="Arial"/>
          <w:b/>
          <w:sz w:val="20"/>
          <w:szCs w:val="20"/>
        </w:rPr>
      </w:pPr>
    </w:p>
    <w:p w14:paraId="25269CA0" w14:textId="77777777" w:rsidR="0054016F" w:rsidRDefault="0054016F" w:rsidP="00996F56">
      <w:pPr>
        <w:pStyle w:val="Paragraphedeliste"/>
        <w:numPr>
          <w:ilvl w:val="0"/>
          <w:numId w:val="28"/>
        </w:numPr>
        <w:spacing w:after="0" w:line="240" w:lineRule="auto"/>
        <w:contextualSpacing w:val="0"/>
        <w:rPr>
          <w:rFonts w:ascii="Arial" w:hAnsi="Arial" w:cs="Arial"/>
          <w:sz w:val="20"/>
          <w:szCs w:val="20"/>
        </w:rPr>
      </w:pPr>
      <w:r>
        <w:rPr>
          <w:rFonts w:ascii="Arial" w:hAnsi="Arial" w:cs="Arial"/>
          <w:sz w:val="20"/>
          <w:szCs w:val="20"/>
        </w:rPr>
        <w:t xml:space="preserve">Promouvoir la préparation à la retraite  </w:t>
      </w:r>
    </w:p>
    <w:p w14:paraId="55536297" w14:textId="0FB3906F" w:rsidR="0054016F" w:rsidRDefault="0054016F" w:rsidP="00996F56">
      <w:pPr>
        <w:pStyle w:val="Paragraphedeliste"/>
        <w:numPr>
          <w:ilvl w:val="0"/>
          <w:numId w:val="28"/>
        </w:numPr>
        <w:spacing w:after="0" w:line="240" w:lineRule="auto"/>
        <w:contextualSpacing w:val="0"/>
        <w:rPr>
          <w:rFonts w:ascii="Arial" w:hAnsi="Arial" w:cs="Arial"/>
          <w:sz w:val="20"/>
          <w:szCs w:val="20"/>
        </w:rPr>
      </w:pPr>
      <w:r>
        <w:rPr>
          <w:rFonts w:ascii="Arial" w:hAnsi="Arial" w:cs="Arial"/>
          <w:sz w:val="20"/>
          <w:szCs w:val="20"/>
        </w:rPr>
        <w:t xml:space="preserve">Promouvoir l’accès aux </w:t>
      </w:r>
      <w:r w:rsidR="007F109B">
        <w:rPr>
          <w:rFonts w:ascii="Arial" w:hAnsi="Arial" w:cs="Arial"/>
          <w:sz w:val="20"/>
          <w:szCs w:val="20"/>
        </w:rPr>
        <w:t>droits / Prévention routière</w:t>
      </w:r>
      <w:r>
        <w:rPr>
          <w:rFonts w:ascii="Arial" w:hAnsi="Arial" w:cs="Arial"/>
          <w:sz w:val="20"/>
          <w:szCs w:val="20"/>
        </w:rPr>
        <w:t xml:space="preserve"> </w:t>
      </w:r>
    </w:p>
    <w:p w14:paraId="7AFA2B18" w14:textId="7F9E64D1" w:rsidR="0054016F" w:rsidRDefault="0054016F" w:rsidP="00996F56">
      <w:pPr>
        <w:pStyle w:val="Paragraphedeliste"/>
        <w:numPr>
          <w:ilvl w:val="0"/>
          <w:numId w:val="28"/>
        </w:numPr>
        <w:spacing w:after="0" w:line="240" w:lineRule="auto"/>
        <w:contextualSpacing w:val="0"/>
        <w:rPr>
          <w:rFonts w:ascii="Arial" w:hAnsi="Arial" w:cs="Arial"/>
          <w:sz w:val="20"/>
          <w:szCs w:val="20"/>
        </w:rPr>
      </w:pPr>
      <w:r>
        <w:rPr>
          <w:rFonts w:ascii="Arial" w:hAnsi="Arial" w:cs="Arial"/>
          <w:sz w:val="20"/>
          <w:szCs w:val="20"/>
        </w:rPr>
        <w:t>Promouvoir le maintien de la motricité des personnes âgées : Equilibre, prévention des chute</w:t>
      </w:r>
      <w:r w:rsidR="007F109B">
        <w:rPr>
          <w:rFonts w:ascii="Arial" w:hAnsi="Arial" w:cs="Arial"/>
          <w:sz w:val="20"/>
          <w:szCs w:val="20"/>
        </w:rPr>
        <w:t>s</w:t>
      </w:r>
    </w:p>
    <w:p w14:paraId="6A543BAA" w14:textId="69A65ECD" w:rsidR="0054016F" w:rsidRDefault="0054016F" w:rsidP="00996F56">
      <w:pPr>
        <w:pStyle w:val="Paragraphedeliste"/>
        <w:numPr>
          <w:ilvl w:val="0"/>
          <w:numId w:val="28"/>
        </w:numPr>
        <w:spacing w:after="0" w:line="240" w:lineRule="auto"/>
        <w:contextualSpacing w:val="0"/>
        <w:rPr>
          <w:rFonts w:ascii="Arial" w:hAnsi="Arial" w:cs="Arial"/>
          <w:sz w:val="20"/>
          <w:szCs w:val="20"/>
        </w:rPr>
      </w:pPr>
      <w:r>
        <w:rPr>
          <w:rFonts w:ascii="Arial" w:hAnsi="Arial" w:cs="Arial"/>
          <w:sz w:val="20"/>
          <w:szCs w:val="20"/>
        </w:rPr>
        <w:t>Lutter contre la d</w:t>
      </w:r>
      <w:r w:rsidR="007F109B">
        <w:rPr>
          <w:rFonts w:ascii="Arial" w:hAnsi="Arial" w:cs="Arial"/>
          <w:sz w:val="20"/>
          <w:szCs w:val="20"/>
        </w:rPr>
        <w:t>énutrition</w:t>
      </w:r>
    </w:p>
    <w:p w14:paraId="3C81E404" w14:textId="6AE7679E" w:rsidR="0054016F" w:rsidRDefault="00B53818" w:rsidP="00996F56">
      <w:pPr>
        <w:pStyle w:val="Paragraphedeliste"/>
        <w:numPr>
          <w:ilvl w:val="0"/>
          <w:numId w:val="28"/>
        </w:numPr>
        <w:spacing w:after="0" w:line="240" w:lineRule="auto"/>
        <w:contextualSpacing w:val="0"/>
        <w:rPr>
          <w:rFonts w:ascii="Arial" w:hAnsi="Arial" w:cs="Arial"/>
          <w:sz w:val="20"/>
          <w:szCs w:val="20"/>
        </w:rPr>
      </w:pPr>
      <w:r w:rsidRPr="004818ED">
        <w:rPr>
          <w:rFonts w:ascii="Arial" w:hAnsi="Arial" w:cs="Arial"/>
          <w:sz w:val="20"/>
          <w:szCs w:val="20"/>
        </w:rPr>
        <w:t xml:space="preserve">Eviter l’aggravation des situations de </w:t>
      </w:r>
      <w:r w:rsidR="0054016F">
        <w:rPr>
          <w:rFonts w:ascii="Arial" w:hAnsi="Arial" w:cs="Arial"/>
          <w:sz w:val="20"/>
          <w:szCs w:val="20"/>
        </w:rPr>
        <w:t>perte d’</w:t>
      </w:r>
      <w:r w:rsidR="007F109B">
        <w:rPr>
          <w:rFonts w:ascii="Arial" w:hAnsi="Arial" w:cs="Arial"/>
          <w:sz w:val="20"/>
          <w:szCs w:val="20"/>
        </w:rPr>
        <w:t>autonomie des résidents d’EHPAD</w:t>
      </w:r>
      <w:r w:rsidR="0054016F">
        <w:rPr>
          <w:rFonts w:ascii="Arial" w:hAnsi="Arial" w:cs="Arial"/>
          <w:sz w:val="20"/>
          <w:szCs w:val="20"/>
        </w:rPr>
        <w:t xml:space="preserve"> </w:t>
      </w:r>
    </w:p>
    <w:p w14:paraId="5D873CC8" w14:textId="77777777" w:rsidR="00C006B2" w:rsidRDefault="00C006B2" w:rsidP="00C006B2">
      <w:pPr>
        <w:spacing w:after="0" w:line="240" w:lineRule="auto"/>
        <w:jc w:val="both"/>
        <w:rPr>
          <w:rFonts w:ascii="Arial" w:hAnsi="Arial" w:cs="Arial"/>
          <w:sz w:val="20"/>
          <w:szCs w:val="20"/>
        </w:rPr>
      </w:pPr>
    </w:p>
    <w:p w14:paraId="2833B4D3" w14:textId="77777777" w:rsidR="008D3B7C" w:rsidRDefault="008D3B7C" w:rsidP="006F1EF9">
      <w:pPr>
        <w:spacing w:after="0" w:line="240" w:lineRule="auto"/>
        <w:jc w:val="both"/>
        <w:rPr>
          <w:rFonts w:ascii="Arial" w:hAnsi="Arial" w:cs="Arial"/>
          <w:sz w:val="20"/>
          <w:szCs w:val="20"/>
        </w:rPr>
      </w:pPr>
    </w:p>
    <w:p w14:paraId="62ACD945" w14:textId="696A3DE7" w:rsidR="006F1EF9" w:rsidRPr="00157205" w:rsidRDefault="00002CAD" w:rsidP="00996F56">
      <w:pPr>
        <w:pStyle w:val="Paragraphedeliste"/>
        <w:numPr>
          <w:ilvl w:val="0"/>
          <w:numId w:val="21"/>
        </w:numPr>
        <w:spacing w:after="0" w:line="240" w:lineRule="auto"/>
        <w:jc w:val="both"/>
        <w:rPr>
          <w:rFonts w:ascii="Arial" w:hAnsi="Arial" w:cs="Arial"/>
          <w:sz w:val="20"/>
          <w:szCs w:val="20"/>
        </w:rPr>
      </w:pPr>
      <w:r w:rsidRPr="00157205">
        <w:rPr>
          <w:rFonts w:ascii="Arial" w:hAnsi="Arial" w:cs="Arial"/>
          <w:b/>
          <w:sz w:val="20"/>
          <w:szCs w:val="20"/>
        </w:rPr>
        <w:t>T</w:t>
      </w:r>
      <w:r w:rsidR="00360D67">
        <w:rPr>
          <w:rFonts w:ascii="Arial" w:hAnsi="Arial" w:cs="Arial"/>
          <w:b/>
          <w:sz w:val="20"/>
          <w:szCs w:val="20"/>
        </w:rPr>
        <w:t>hématiques concernant</w:t>
      </w:r>
      <w:r w:rsidR="006F1EF9" w:rsidRPr="00157205">
        <w:rPr>
          <w:rFonts w:ascii="Arial" w:hAnsi="Arial" w:cs="Arial"/>
          <w:b/>
          <w:sz w:val="20"/>
          <w:szCs w:val="20"/>
        </w:rPr>
        <w:t xml:space="preserve"> le territoire du Mâconnais</w:t>
      </w:r>
      <w:r w:rsidR="006F1EF9" w:rsidRPr="00157205">
        <w:rPr>
          <w:rFonts w:ascii="Arial" w:hAnsi="Arial" w:cs="Arial"/>
          <w:sz w:val="20"/>
          <w:szCs w:val="20"/>
        </w:rPr>
        <w:t xml:space="preserve"> </w:t>
      </w:r>
      <w:r w:rsidRPr="00157205">
        <w:rPr>
          <w:rFonts w:ascii="Arial" w:hAnsi="Arial" w:cs="Arial"/>
          <w:sz w:val="20"/>
          <w:szCs w:val="20"/>
        </w:rPr>
        <w:t xml:space="preserve"> </w:t>
      </w:r>
    </w:p>
    <w:p w14:paraId="78C2E6F4" w14:textId="77777777" w:rsidR="00157205" w:rsidRDefault="00157205" w:rsidP="00157205">
      <w:pPr>
        <w:pStyle w:val="Paragraphedeliste"/>
        <w:spacing w:after="0" w:line="240" w:lineRule="auto"/>
        <w:jc w:val="both"/>
        <w:rPr>
          <w:rFonts w:ascii="Arial" w:hAnsi="Arial" w:cs="Arial"/>
          <w:sz w:val="20"/>
          <w:szCs w:val="20"/>
        </w:rPr>
      </w:pPr>
    </w:p>
    <w:p w14:paraId="1BF6E260" w14:textId="7759D5BB" w:rsidR="0054016F" w:rsidRDefault="0054016F" w:rsidP="00996F56">
      <w:pPr>
        <w:pStyle w:val="Paragraphedeliste"/>
        <w:numPr>
          <w:ilvl w:val="0"/>
          <w:numId w:val="27"/>
        </w:numPr>
        <w:spacing w:after="0" w:line="240" w:lineRule="auto"/>
        <w:contextualSpacing w:val="0"/>
        <w:rPr>
          <w:rFonts w:ascii="Arial" w:hAnsi="Arial" w:cs="Arial"/>
          <w:sz w:val="20"/>
          <w:szCs w:val="20"/>
        </w:rPr>
      </w:pPr>
      <w:r>
        <w:rPr>
          <w:rFonts w:ascii="Arial" w:hAnsi="Arial" w:cs="Arial"/>
          <w:sz w:val="20"/>
          <w:szCs w:val="20"/>
        </w:rPr>
        <w:t>Promouvoi</w:t>
      </w:r>
      <w:r w:rsidR="007F109B">
        <w:rPr>
          <w:rFonts w:ascii="Arial" w:hAnsi="Arial" w:cs="Arial"/>
          <w:sz w:val="20"/>
          <w:szCs w:val="20"/>
        </w:rPr>
        <w:t xml:space="preserve">r une alimentation favorable </w:t>
      </w:r>
      <w:r>
        <w:rPr>
          <w:rFonts w:ascii="Arial" w:hAnsi="Arial" w:cs="Arial"/>
          <w:sz w:val="20"/>
          <w:szCs w:val="20"/>
        </w:rPr>
        <w:t xml:space="preserve"> </w:t>
      </w:r>
    </w:p>
    <w:p w14:paraId="52B2A9AD" w14:textId="6B322D35" w:rsidR="0054016F" w:rsidRDefault="0054016F" w:rsidP="00996F56">
      <w:pPr>
        <w:pStyle w:val="Paragraphedeliste"/>
        <w:numPr>
          <w:ilvl w:val="0"/>
          <w:numId w:val="27"/>
        </w:numPr>
        <w:spacing w:after="0" w:line="240" w:lineRule="auto"/>
        <w:contextualSpacing w:val="0"/>
        <w:rPr>
          <w:rFonts w:ascii="Arial" w:hAnsi="Arial" w:cs="Arial"/>
          <w:sz w:val="20"/>
          <w:szCs w:val="20"/>
        </w:rPr>
      </w:pPr>
      <w:r>
        <w:rPr>
          <w:rFonts w:ascii="Arial" w:hAnsi="Arial" w:cs="Arial"/>
          <w:sz w:val="20"/>
          <w:szCs w:val="20"/>
        </w:rPr>
        <w:t>Promouvoir l’accès au</w:t>
      </w:r>
      <w:r w:rsidR="007F109B">
        <w:rPr>
          <w:rFonts w:ascii="Arial" w:hAnsi="Arial" w:cs="Arial"/>
          <w:sz w:val="20"/>
          <w:szCs w:val="20"/>
        </w:rPr>
        <w:t>x droits / Prévention routière</w:t>
      </w:r>
      <w:r>
        <w:rPr>
          <w:rFonts w:ascii="Arial" w:hAnsi="Arial" w:cs="Arial"/>
          <w:sz w:val="20"/>
          <w:szCs w:val="20"/>
        </w:rPr>
        <w:t xml:space="preserve"> </w:t>
      </w:r>
    </w:p>
    <w:p w14:paraId="2B24240C" w14:textId="5DE72A32" w:rsidR="0054016F" w:rsidRDefault="0054016F" w:rsidP="00996F56">
      <w:pPr>
        <w:pStyle w:val="Paragraphedeliste"/>
        <w:numPr>
          <w:ilvl w:val="0"/>
          <w:numId w:val="27"/>
        </w:numPr>
        <w:spacing w:after="0" w:line="240" w:lineRule="auto"/>
        <w:contextualSpacing w:val="0"/>
        <w:rPr>
          <w:rFonts w:ascii="Arial" w:hAnsi="Arial" w:cs="Arial"/>
          <w:sz w:val="20"/>
          <w:szCs w:val="20"/>
        </w:rPr>
      </w:pPr>
      <w:r>
        <w:rPr>
          <w:rFonts w:ascii="Arial" w:hAnsi="Arial" w:cs="Arial"/>
          <w:sz w:val="20"/>
          <w:szCs w:val="20"/>
        </w:rPr>
        <w:t>Prévenir les risques de dépression et favorise</w:t>
      </w:r>
      <w:r w:rsidR="007F109B">
        <w:rPr>
          <w:rFonts w:ascii="Arial" w:hAnsi="Arial" w:cs="Arial"/>
          <w:sz w:val="20"/>
          <w:szCs w:val="20"/>
        </w:rPr>
        <w:t>r la bientraitance du sujet âgé</w:t>
      </w:r>
      <w:r>
        <w:rPr>
          <w:rFonts w:ascii="Arial" w:hAnsi="Arial" w:cs="Arial"/>
          <w:sz w:val="20"/>
          <w:szCs w:val="20"/>
        </w:rPr>
        <w:t xml:space="preserve"> </w:t>
      </w:r>
    </w:p>
    <w:p w14:paraId="24879DCD" w14:textId="226E381F" w:rsidR="0054016F" w:rsidRDefault="007F109B" w:rsidP="00996F56">
      <w:pPr>
        <w:pStyle w:val="Paragraphedeliste"/>
        <w:numPr>
          <w:ilvl w:val="0"/>
          <w:numId w:val="27"/>
        </w:numPr>
        <w:spacing w:after="0" w:line="240" w:lineRule="auto"/>
        <w:contextualSpacing w:val="0"/>
        <w:rPr>
          <w:rFonts w:ascii="Arial" w:hAnsi="Arial" w:cs="Arial"/>
          <w:sz w:val="20"/>
          <w:szCs w:val="20"/>
        </w:rPr>
      </w:pPr>
      <w:r>
        <w:rPr>
          <w:rFonts w:ascii="Arial" w:hAnsi="Arial" w:cs="Arial"/>
          <w:sz w:val="20"/>
          <w:szCs w:val="20"/>
        </w:rPr>
        <w:t>Lutter contre la dénutrition</w:t>
      </w:r>
      <w:r w:rsidR="0054016F">
        <w:rPr>
          <w:rFonts w:ascii="Arial" w:hAnsi="Arial" w:cs="Arial"/>
          <w:sz w:val="20"/>
          <w:szCs w:val="20"/>
        </w:rPr>
        <w:t xml:space="preserve"> </w:t>
      </w:r>
    </w:p>
    <w:p w14:paraId="4DD4D149" w14:textId="39A78F39" w:rsidR="0054016F" w:rsidRDefault="0054016F" w:rsidP="007F109B">
      <w:pPr>
        <w:pStyle w:val="Paragraphedeliste"/>
        <w:numPr>
          <w:ilvl w:val="0"/>
          <w:numId w:val="27"/>
        </w:numPr>
        <w:spacing w:after="0" w:line="240" w:lineRule="auto"/>
        <w:contextualSpacing w:val="0"/>
        <w:rPr>
          <w:rFonts w:ascii="Arial" w:hAnsi="Arial" w:cs="Arial"/>
          <w:sz w:val="20"/>
          <w:szCs w:val="20"/>
        </w:rPr>
      </w:pPr>
      <w:r>
        <w:rPr>
          <w:rFonts w:ascii="Arial" w:hAnsi="Arial" w:cs="Arial"/>
          <w:sz w:val="20"/>
          <w:szCs w:val="20"/>
        </w:rPr>
        <w:t xml:space="preserve">Promouvoir les actions menées par les Services polyvalents d’aide et de </w:t>
      </w:r>
      <w:r w:rsidR="007F109B">
        <w:rPr>
          <w:rFonts w:ascii="Arial" w:hAnsi="Arial" w:cs="Arial"/>
          <w:sz w:val="20"/>
          <w:szCs w:val="20"/>
        </w:rPr>
        <w:t xml:space="preserve">soins à domicile (SPASAD) </w:t>
      </w:r>
    </w:p>
    <w:p w14:paraId="7C843FC1" w14:textId="77777777" w:rsidR="00A43F69" w:rsidRDefault="00A43F69" w:rsidP="00A43F69">
      <w:pPr>
        <w:spacing w:after="0" w:line="240" w:lineRule="auto"/>
        <w:ind w:left="360"/>
        <w:rPr>
          <w:rFonts w:ascii="Arial" w:hAnsi="Arial" w:cs="Arial"/>
          <w:sz w:val="20"/>
          <w:szCs w:val="20"/>
        </w:rPr>
      </w:pPr>
    </w:p>
    <w:p w14:paraId="778BA204" w14:textId="77777777" w:rsidR="00A43F69" w:rsidRDefault="00A43F69" w:rsidP="00A43F69">
      <w:pPr>
        <w:spacing w:after="0" w:line="240" w:lineRule="auto"/>
        <w:ind w:left="360"/>
        <w:rPr>
          <w:rFonts w:ascii="Arial" w:hAnsi="Arial" w:cs="Arial"/>
          <w:sz w:val="20"/>
          <w:szCs w:val="20"/>
        </w:rPr>
      </w:pPr>
    </w:p>
    <w:p w14:paraId="42D36F16" w14:textId="77777777" w:rsidR="00A43F69" w:rsidRDefault="00A43F69" w:rsidP="00A43F69">
      <w:pPr>
        <w:spacing w:after="0" w:line="240" w:lineRule="auto"/>
        <w:ind w:left="360"/>
        <w:rPr>
          <w:rFonts w:ascii="Arial" w:hAnsi="Arial" w:cs="Arial"/>
          <w:sz w:val="20"/>
          <w:szCs w:val="20"/>
        </w:rPr>
      </w:pPr>
    </w:p>
    <w:p w14:paraId="44596DBE" w14:textId="77777777" w:rsidR="00A43F69" w:rsidRPr="00A43F69" w:rsidRDefault="00A43F69" w:rsidP="00A43F69">
      <w:pPr>
        <w:spacing w:after="0" w:line="240" w:lineRule="auto"/>
        <w:ind w:left="360"/>
        <w:rPr>
          <w:rFonts w:ascii="Arial" w:hAnsi="Arial" w:cs="Arial"/>
          <w:sz w:val="20"/>
          <w:szCs w:val="20"/>
        </w:rPr>
      </w:pPr>
    </w:p>
    <w:p w14:paraId="5E6DF284" w14:textId="00DE9FB6" w:rsidR="00157205" w:rsidRPr="004818ED" w:rsidRDefault="00A43F69" w:rsidP="00A43F69">
      <w:pPr>
        <w:pStyle w:val="Paragraphedeliste"/>
        <w:numPr>
          <w:ilvl w:val="0"/>
          <w:numId w:val="21"/>
        </w:numPr>
        <w:spacing w:after="0" w:line="240" w:lineRule="auto"/>
        <w:jc w:val="both"/>
        <w:rPr>
          <w:rFonts w:ascii="Arial" w:hAnsi="Arial" w:cs="Arial"/>
          <w:b/>
          <w:sz w:val="20"/>
          <w:szCs w:val="20"/>
        </w:rPr>
      </w:pPr>
      <w:r w:rsidRPr="004818ED">
        <w:rPr>
          <w:rFonts w:ascii="Arial" w:hAnsi="Arial" w:cs="Arial"/>
          <w:b/>
          <w:sz w:val="20"/>
          <w:szCs w:val="20"/>
        </w:rPr>
        <w:t>Thématique ouverte à l’ensemble des territoires : le développement de l’aide aux aidants</w:t>
      </w:r>
    </w:p>
    <w:p w14:paraId="41FAE9CB" w14:textId="77777777" w:rsidR="00A43F69" w:rsidRPr="004818ED" w:rsidRDefault="00A43F69" w:rsidP="00157205">
      <w:pPr>
        <w:pStyle w:val="Paragraphedeliste"/>
        <w:spacing w:after="0" w:line="240" w:lineRule="auto"/>
        <w:jc w:val="both"/>
        <w:rPr>
          <w:rFonts w:ascii="Arial" w:hAnsi="Arial" w:cs="Arial"/>
          <w:sz w:val="20"/>
          <w:szCs w:val="20"/>
        </w:rPr>
      </w:pPr>
    </w:p>
    <w:p w14:paraId="12D58482" w14:textId="385BB62E" w:rsidR="00A43F69" w:rsidRPr="004818ED" w:rsidRDefault="007A1C87" w:rsidP="00A43F69">
      <w:pPr>
        <w:spacing w:after="0" w:line="288" w:lineRule="auto"/>
        <w:ind w:left="567" w:right="142"/>
        <w:jc w:val="both"/>
        <w:rPr>
          <w:rFonts w:ascii="Arial" w:hAnsi="Arial" w:cs="Arial"/>
          <w:sz w:val="20"/>
          <w:szCs w:val="20"/>
        </w:rPr>
      </w:pPr>
      <w:r w:rsidRPr="004818ED">
        <w:rPr>
          <w:rFonts w:ascii="Arial" w:hAnsi="Arial" w:cs="Arial"/>
          <w:sz w:val="20"/>
          <w:szCs w:val="20"/>
        </w:rPr>
        <w:t>La loi n° 2019-485 du 22 mai 2019 visant à favoriser la reconnaissance des proches aidants instaure la possibilité de mobiliser dès 2019, le concours « autres actions de prévention » pour financer des actions d’accompagnement des proches aidants de personnes âgées de 60 ans et plus.</w:t>
      </w:r>
    </w:p>
    <w:p w14:paraId="0106CA88" w14:textId="52401EA4" w:rsidR="0026084B" w:rsidRPr="004818ED" w:rsidRDefault="0026084B" w:rsidP="00A43F69">
      <w:pPr>
        <w:spacing w:after="0" w:line="288" w:lineRule="auto"/>
        <w:ind w:left="567" w:right="142"/>
        <w:jc w:val="both"/>
        <w:rPr>
          <w:rFonts w:ascii="Arial" w:hAnsi="Arial" w:cs="Arial"/>
          <w:sz w:val="20"/>
          <w:szCs w:val="20"/>
        </w:rPr>
      </w:pPr>
      <w:r w:rsidRPr="004818ED">
        <w:rPr>
          <w:rFonts w:ascii="Arial" w:hAnsi="Arial" w:cs="Arial"/>
          <w:sz w:val="20"/>
          <w:szCs w:val="20"/>
        </w:rPr>
        <w:t xml:space="preserve">Les crédits issus des concours doivent être mobilisés pour couvrir les frais liés à la mise en </w:t>
      </w:r>
      <w:r w:rsidR="00B53818" w:rsidRPr="004818ED">
        <w:rPr>
          <w:rFonts w:ascii="Arial" w:hAnsi="Arial" w:cs="Arial"/>
          <w:sz w:val="20"/>
          <w:szCs w:val="20"/>
        </w:rPr>
        <w:t>œuvre</w:t>
      </w:r>
      <w:r w:rsidRPr="004818ED">
        <w:rPr>
          <w:rFonts w:ascii="Arial" w:hAnsi="Arial" w:cs="Arial"/>
          <w:sz w:val="20"/>
          <w:szCs w:val="20"/>
        </w:rPr>
        <w:t xml:space="preserve"> de projets bénéficiant directement aux personnes âgées et à leurs proches aidants; et non pour soutenir la réalisation d’un investissement ou contribuer au financement global de l’activité du porteur de projet</w:t>
      </w:r>
    </w:p>
    <w:p w14:paraId="3168E4DE" w14:textId="77777777" w:rsidR="002F19C5" w:rsidRPr="004818ED" w:rsidRDefault="002F19C5" w:rsidP="00A43F69">
      <w:pPr>
        <w:spacing w:after="0" w:line="288" w:lineRule="auto"/>
        <w:ind w:left="567" w:right="142"/>
        <w:jc w:val="both"/>
        <w:rPr>
          <w:rFonts w:ascii="Arial" w:hAnsi="Arial" w:cs="Arial"/>
          <w:sz w:val="20"/>
          <w:szCs w:val="20"/>
        </w:rPr>
      </w:pPr>
    </w:p>
    <w:p w14:paraId="6BA0C012" w14:textId="1F0B90E4" w:rsidR="007A1C87" w:rsidRPr="004818ED" w:rsidRDefault="007A1C87" w:rsidP="0026084B">
      <w:pPr>
        <w:pStyle w:val="Default"/>
        <w:ind w:left="567"/>
        <w:jc w:val="both"/>
        <w:rPr>
          <w:rFonts w:ascii="Arial" w:hAnsi="Arial" w:cs="Arial"/>
          <w:b/>
          <w:color w:val="auto"/>
          <w:sz w:val="20"/>
          <w:szCs w:val="20"/>
        </w:rPr>
      </w:pPr>
      <w:r w:rsidRPr="004818ED">
        <w:rPr>
          <w:rFonts w:ascii="Arial" w:hAnsi="Arial" w:cs="Arial"/>
          <w:color w:val="auto"/>
          <w:sz w:val="20"/>
          <w:szCs w:val="20"/>
        </w:rPr>
        <w:t>Entrent dans le cadre des actions pouvant être soutenues</w:t>
      </w:r>
      <w:r w:rsidR="002F19C5" w:rsidRPr="004818ED">
        <w:rPr>
          <w:rFonts w:ascii="Arial" w:hAnsi="Arial" w:cs="Arial"/>
          <w:color w:val="auto"/>
          <w:sz w:val="20"/>
          <w:szCs w:val="20"/>
        </w:rPr>
        <w:t>,</w:t>
      </w:r>
      <w:r w:rsidRPr="004818ED">
        <w:rPr>
          <w:rFonts w:ascii="Arial" w:hAnsi="Arial" w:cs="Arial"/>
          <w:color w:val="auto"/>
          <w:sz w:val="20"/>
          <w:szCs w:val="20"/>
        </w:rPr>
        <w:t xml:space="preserve"> </w:t>
      </w:r>
      <w:r w:rsidR="002F19C5" w:rsidRPr="004818ED">
        <w:rPr>
          <w:rFonts w:ascii="Arial" w:hAnsi="Arial" w:cs="Arial"/>
          <w:b/>
          <w:color w:val="auto"/>
          <w:sz w:val="20"/>
          <w:szCs w:val="20"/>
        </w:rPr>
        <w:t>l</w:t>
      </w:r>
      <w:r w:rsidRPr="004818ED">
        <w:rPr>
          <w:rFonts w:ascii="Arial" w:hAnsi="Arial" w:cs="Arial"/>
          <w:b/>
          <w:color w:val="auto"/>
          <w:sz w:val="20"/>
          <w:szCs w:val="20"/>
        </w:rPr>
        <w:t>es actions d’information/sensibilisation, de formation et de soutien psychosocial à destination des proches aidants de personnes âgées en perte d’autonomie</w:t>
      </w:r>
      <w:r w:rsidR="004E1C80" w:rsidRPr="004818ED">
        <w:rPr>
          <w:rFonts w:ascii="Arial" w:hAnsi="Arial" w:cs="Arial"/>
          <w:b/>
          <w:color w:val="auto"/>
          <w:sz w:val="20"/>
          <w:szCs w:val="20"/>
        </w:rPr>
        <w:t xml:space="preserve"> (voir détail en annexe)</w:t>
      </w:r>
      <w:r w:rsidR="002F19C5" w:rsidRPr="004818ED">
        <w:rPr>
          <w:rFonts w:ascii="Arial" w:hAnsi="Arial" w:cs="Arial"/>
          <w:b/>
          <w:color w:val="auto"/>
          <w:sz w:val="20"/>
          <w:szCs w:val="20"/>
        </w:rPr>
        <w:t>.</w:t>
      </w:r>
      <w:r w:rsidRPr="004818ED">
        <w:rPr>
          <w:rFonts w:ascii="Arial" w:hAnsi="Arial" w:cs="Arial"/>
          <w:b/>
          <w:color w:val="auto"/>
          <w:sz w:val="20"/>
          <w:szCs w:val="20"/>
        </w:rPr>
        <w:t xml:space="preserve"> </w:t>
      </w:r>
    </w:p>
    <w:p w14:paraId="60646A10" w14:textId="77777777" w:rsidR="001940B2" w:rsidRPr="001940B2" w:rsidRDefault="001940B2" w:rsidP="001940B2">
      <w:pPr>
        <w:autoSpaceDE w:val="0"/>
        <w:autoSpaceDN w:val="0"/>
        <w:adjustRightInd w:val="0"/>
        <w:spacing w:after="0" w:line="240" w:lineRule="auto"/>
        <w:ind w:left="360"/>
        <w:jc w:val="both"/>
        <w:rPr>
          <w:rFonts w:ascii="Arial" w:hAnsi="Arial" w:cs="Arial"/>
          <w:color w:val="000000"/>
          <w:sz w:val="24"/>
          <w:szCs w:val="24"/>
        </w:rPr>
      </w:pPr>
    </w:p>
    <w:p w14:paraId="0C42A880" w14:textId="0B037C62" w:rsidR="00A43F69" w:rsidRDefault="004E1C80" w:rsidP="00A43F69">
      <w:pPr>
        <w:jc w:val="both"/>
        <w:rPr>
          <w:rFonts w:ascii="Arial" w:hAnsi="Arial" w:cs="Arial"/>
        </w:rPr>
      </w:pPr>
      <w:r>
        <w:rPr>
          <w:rFonts w:ascii="Arial" w:hAnsi="Arial" w:cs="Arial"/>
        </w:rPr>
        <w:tab/>
      </w:r>
    </w:p>
    <w:p w14:paraId="3AFD87BF" w14:textId="707E8394" w:rsidR="006F1EF9" w:rsidRPr="00C5262D" w:rsidRDefault="00002CAD" w:rsidP="00996F56">
      <w:pPr>
        <w:pStyle w:val="Paragraphedeliste"/>
        <w:numPr>
          <w:ilvl w:val="0"/>
          <w:numId w:val="24"/>
        </w:numPr>
        <w:spacing w:after="0" w:line="240" w:lineRule="auto"/>
        <w:jc w:val="both"/>
        <w:rPr>
          <w:rFonts w:ascii="Arial" w:hAnsi="Arial" w:cs="Arial"/>
          <w:sz w:val="20"/>
          <w:szCs w:val="20"/>
        </w:rPr>
      </w:pPr>
      <w:r w:rsidRPr="00C5262D">
        <w:rPr>
          <w:rFonts w:ascii="Arial" w:hAnsi="Arial" w:cs="Arial"/>
          <w:b/>
          <w:sz w:val="20"/>
          <w:szCs w:val="20"/>
          <w:u w:val="single"/>
        </w:rPr>
        <w:t>C</w:t>
      </w:r>
      <w:r w:rsidR="006F1EF9" w:rsidRPr="00C5262D">
        <w:rPr>
          <w:rFonts w:ascii="Arial" w:hAnsi="Arial" w:cs="Arial"/>
          <w:b/>
          <w:sz w:val="20"/>
          <w:szCs w:val="20"/>
          <w:u w:val="single"/>
        </w:rPr>
        <w:t>onditions d’éligibilité</w:t>
      </w:r>
      <w:r w:rsidR="006F1EF9" w:rsidRPr="00C5262D">
        <w:rPr>
          <w:rFonts w:ascii="Arial" w:hAnsi="Arial" w:cs="Arial"/>
          <w:b/>
          <w:sz w:val="20"/>
          <w:szCs w:val="20"/>
        </w:rPr>
        <w:t xml:space="preserve"> </w:t>
      </w:r>
      <w:r w:rsidR="004866C6" w:rsidRPr="00C5262D">
        <w:rPr>
          <w:rFonts w:ascii="Arial" w:hAnsi="Arial" w:cs="Arial"/>
          <w:b/>
          <w:sz w:val="20"/>
          <w:szCs w:val="20"/>
        </w:rPr>
        <w:t xml:space="preserve"> </w:t>
      </w:r>
    </w:p>
    <w:p w14:paraId="2B4D8367" w14:textId="77777777" w:rsidR="006F1EF9" w:rsidRPr="006F1EF9" w:rsidRDefault="006F1EF9" w:rsidP="006F1EF9">
      <w:pPr>
        <w:spacing w:after="0" w:line="240" w:lineRule="auto"/>
        <w:jc w:val="both"/>
        <w:rPr>
          <w:rFonts w:ascii="Arial" w:hAnsi="Arial" w:cs="Arial"/>
          <w:sz w:val="20"/>
          <w:szCs w:val="20"/>
        </w:rPr>
      </w:pPr>
    </w:p>
    <w:p w14:paraId="57B6D82A" w14:textId="77777777" w:rsidR="006F1EF9" w:rsidRPr="00002CAD" w:rsidRDefault="006F1EF9" w:rsidP="007D649E">
      <w:pPr>
        <w:pStyle w:val="Paragraphedeliste"/>
        <w:numPr>
          <w:ilvl w:val="0"/>
          <w:numId w:val="9"/>
        </w:numPr>
        <w:spacing w:after="0" w:line="240" w:lineRule="auto"/>
        <w:jc w:val="both"/>
        <w:rPr>
          <w:rFonts w:ascii="Arial" w:hAnsi="Arial" w:cs="Arial"/>
          <w:b/>
          <w:sz w:val="20"/>
          <w:szCs w:val="20"/>
        </w:rPr>
      </w:pPr>
      <w:r w:rsidRPr="00002CAD">
        <w:rPr>
          <w:rFonts w:ascii="Arial" w:hAnsi="Arial" w:cs="Arial"/>
          <w:b/>
          <w:sz w:val="20"/>
          <w:szCs w:val="20"/>
        </w:rPr>
        <w:t>Porteurs de projets</w:t>
      </w:r>
    </w:p>
    <w:p w14:paraId="1C8FA39E" w14:textId="77777777" w:rsidR="004866C6" w:rsidRDefault="004866C6" w:rsidP="006F1EF9">
      <w:pPr>
        <w:spacing w:after="0" w:line="240" w:lineRule="auto"/>
        <w:jc w:val="both"/>
        <w:rPr>
          <w:rFonts w:ascii="Arial" w:hAnsi="Arial" w:cs="Arial"/>
          <w:sz w:val="20"/>
          <w:szCs w:val="20"/>
        </w:rPr>
      </w:pPr>
    </w:p>
    <w:p w14:paraId="4D84AE81" w14:textId="77777777" w:rsidR="006F1EF9" w:rsidRP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 xml:space="preserve">Peuvent candidater les personnes morales de droit public ou privé à but non lucratif : collectivités territoriales, associations, établissements et services médico-sociaux (services d’aide et d’accompagnement à domicile, </w:t>
      </w:r>
      <w:proofErr w:type="spellStart"/>
      <w:proofErr w:type="gramStart"/>
      <w:r w:rsidRPr="006F1EF9">
        <w:rPr>
          <w:rFonts w:ascii="Arial" w:hAnsi="Arial" w:cs="Arial"/>
          <w:sz w:val="20"/>
          <w:szCs w:val="20"/>
        </w:rPr>
        <w:t>Ehpad</w:t>
      </w:r>
      <w:proofErr w:type="spellEnd"/>
      <w:r w:rsidRPr="006F1EF9">
        <w:rPr>
          <w:rFonts w:ascii="Arial" w:hAnsi="Arial" w:cs="Arial"/>
          <w:sz w:val="20"/>
          <w:szCs w:val="20"/>
        </w:rPr>
        <w:t>…)</w:t>
      </w:r>
      <w:proofErr w:type="gramEnd"/>
      <w:r w:rsidRPr="006F1EF9">
        <w:rPr>
          <w:rFonts w:ascii="Arial" w:hAnsi="Arial" w:cs="Arial"/>
          <w:sz w:val="20"/>
          <w:szCs w:val="20"/>
        </w:rPr>
        <w:t xml:space="preserve">. </w:t>
      </w:r>
    </w:p>
    <w:p w14:paraId="762756FD" w14:textId="77777777" w:rsidR="006F1EF9" w:rsidRPr="006F1EF9" w:rsidRDefault="006F1EF9" w:rsidP="006F1EF9">
      <w:pPr>
        <w:spacing w:after="0" w:line="240" w:lineRule="auto"/>
        <w:jc w:val="both"/>
        <w:rPr>
          <w:rFonts w:ascii="Arial" w:hAnsi="Arial" w:cs="Arial"/>
          <w:sz w:val="20"/>
          <w:szCs w:val="20"/>
        </w:rPr>
      </w:pPr>
    </w:p>
    <w:p w14:paraId="5E4116BA" w14:textId="77777777" w:rsid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 xml:space="preserve">Sont exclues de l’appel à projets les sociétés à caractère commercial, </w:t>
      </w:r>
      <w:r w:rsidR="00002CAD" w:rsidRPr="006F1EF9">
        <w:rPr>
          <w:rFonts w:ascii="Arial" w:hAnsi="Arial" w:cs="Arial"/>
          <w:sz w:val="20"/>
          <w:szCs w:val="20"/>
        </w:rPr>
        <w:t>excepté</w:t>
      </w:r>
      <w:r w:rsidRPr="006F1EF9">
        <w:rPr>
          <w:rFonts w:ascii="Arial" w:hAnsi="Arial" w:cs="Arial"/>
          <w:sz w:val="20"/>
          <w:szCs w:val="20"/>
        </w:rPr>
        <w:t xml:space="preserve"> les structures relevant du champ médico-social </w:t>
      </w:r>
      <w:r w:rsidR="00180D49">
        <w:rPr>
          <w:rFonts w:ascii="Arial" w:hAnsi="Arial" w:cs="Arial"/>
          <w:sz w:val="20"/>
          <w:szCs w:val="20"/>
        </w:rPr>
        <w:t xml:space="preserve"> selon le CASF </w:t>
      </w:r>
      <w:r w:rsidRPr="006F1EF9">
        <w:rPr>
          <w:rFonts w:ascii="Arial" w:hAnsi="Arial" w:cs="Arial"/>
          <w:sz w:val="20"/>
          <w:szCs w:val="20"/>
        </w:rPr>
        <w:t xml:space="preserve">et s’insérant dans une mission d’intérêt général. </w:t>
      </w:r>
      <w:r w:rsidR="00CB6F56">
        <w:rPr>
          <w:rFonts w:ascii="Arial" w:hAnsi="Arial" w:cs="Arial"/>
          <w:sz w:val="20"/>
          <w:szCs w:val="20"/>
        </w:rPr>
        <w:t xml:space="preserve">Les sociétés commerciales </w:t>
      </w:r>
      <w:r w:rsidR="00180D49">
        <w:rPr>
          <w:rFonts w:ascii="Arial" w:hAnsi="Arial" w:cs="Arial"/>
          <w:sz w:val="20"/>
          <w:szCs w:val="20"/>
        </w:rPr>
        <w:t>pourront être partenaires d’un projet sans être le promoteur.</w:t>
      </w:r>
    </w:p>
    <w:p w14:paraId="0211D04A" w14:textId="77777777" w:rsidR="004866C6" w:rsidRPr="006F1EF9" w:rsidRDefault="004866C6" w:rsidP="006F1EF9">
      <w:pPr>
        <w:spacing w:after="0" w:line="240" w:lineRule="auto"/>
        <w:jc w:val="both"/>
        <w:rPr>
          <w:rFonts w:ascii="Arial" w:hAnsi="Arial" w:cs="Arial"/>
          <w:sz w:val="20"/>
          <w:szCs w:val="20"/>
        </w:rPr>
      </w:pPr>
    </w:p>
    <w:p w14:paraId="00705DE2" w14:textId="77777777" w:rsid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Les organismes qui candidatent doivent avoir :</w:t>
      </w:r>
    </w:p>
    <w:p w14:paraId="71CE6704" w14:textId="77777777" w:rsidR="004866C6" w:rsidRPr="006F1EF9" w:rsidRDefault="004866C6" w:rsidP="006F1EF9">
      <w:pPr>
        <w:spacing w:after="0" w:line="240" w:lineRule="auto"/>
        <w:jc w:val="both"/>
        <w:rPr>
          <w:rFonts w:ascii="Arial" w:hAnsi="Arial" w:cs="Arial"/>
          <w:sz w:val="20"/>
          <w:szCs w:val="20"/>
        </w:rPr>
      </w:pPr>
    </w:p>
    <w:p w14:paraId="1652F2F8" w14:textId="77777777" w:rsidR="006F1EF9" w:rsidRPr="004866C6" w:rsidRDefault="006F1EF9" w:rsidP="00685CA4">
      <w:pPr>
        <w:pStyle w:val="Paragraphedeliste"/>
        <w:numPr>
          <w:ilvl w:val="0"/>
          <w:numId w:val="10"/>
        </w:numPr>
        <w:spacing w:after="0" w:line="240" w:lineRule="auto"/>
        <w:ind w:left="709"/>
        <w:jc w:val="both"/>
        <w:rPr>
          <w:rFonts w:ascii="Arial" w:hAnsi="Arial" w:cs="Arial"/>
          <w:sz w:val="20"/>
          <w:szCs w:val="20"/>
        </w:rPr>
      </w:pPr>
      <w:r w:rsidRPr="004866C6">
        <w:rPr>
          <w:rFonts w:ascii="Arial" w:hAnsi="Arial" w:cs="Arial"/>
          <w:sz w:val="20"/>
          <w:szCs w:val="20"/>
        </w:rPr>
        <w:t>leur siège social ou une antenne sur le département de Saône-et-Loire, sauf dérogation traitée au cas par cas par la CFPPA ;</w:t>
      </w:r>
    </w:p>
    <w:p w14:paraId="073FD7C2" w14:textId="77777777" w:rsidR="006F1EF9" w:rsidRPr="004866C6" w:rsidRDefault="006F1EF9" w:rsidP="00685CA4">
      <w:pPr>
        <w:pStyle w:val="Paragraphedeliste"/>
        <w:numPr>
          <w:ilvl w:val="0"/>
          <w:numId w:val="10"/>
        </w:numPr>
        <w:spacing w:after="0" w:line="240" w:lineRule="auto"/>
        <w:ind w:left="709"/>
        <w:jc w:val="both"/>
        <w:rPr>
          <w:rFonts w:ascii="Arial" w:hAnsi="Arial" w:cs="Arial"/>
          <w:sz w:val="20"/>
          <w:szCs w:val="20"/>
        </w:rPr>
      </w:pPr>
      <w:r w:rsidRPr="004866C6">
        <w:rPr>
          <w:rFonts w:ascii="Arial" w:hAnsi="Arial" w:cs="Arial"/>
          <w:sz w:val="20"/>
          <w:szCs w:val="20"/>
        </w:rPr>
        <w:t>une existence juridique d’au moins un an.</w:t>
      </w:r>
    </w:p>
    <w:p w14:paraId="7DD65180" w14:textId="77777777" w:rsidR="00C5262D" w:rsidRPr="006F1EF9" w:rsidRDefault="00C5262D" w:rsidP="006F1EF9">
      <w:pPr>
        <w:spacing w:after="0" w:line="240" w:lineRule="auto"/>
        <w:jc w:val="both"/>
        <w:rPr>
          <w:rFonts w:ascii="Arial" w:hAnsi="Arial" w:cs="Arial"/>
          <w:sz w:val="20"/>
          <w:szCs w:val="20"/>
        </w:rPr>
      </w:pPr>
    </w:p>
    <w:p w14:paraId="689660E3" w14:textId="77777777" w:rsidR="006F1EF9" w:rsidRPr="00002CAD" w:rsidRDefault="006F1EF9" w:rsidP="007D649E">
      <w:pPr>
        <w:pStyle w:val="Paragraphedeliste"/>
        <w:numPr>
          <w:ilvl w:val="0"/>
          <w:numId w:val="9"/>
        </w:numPr>
        <w:spacing w:after="0" w:line="240" w:lineRule="auto"/>
        <w:jc w:val="both"/>
        <w:rPr>
          <w:rFonts w:ascii="Arial" w:hAnsi="Arial" w:cs="Arial"/>
          <w:sz w:val="20"/>
          <w:szCs w:val="20"/>
        </w:rPr>
      </w:pPr>
      <w:r w:rsidRPr="00002CAD">
        <w:rPr>
          <w:rFonts w:ascii="Arial" w:hAnsi="Arial" w:cs="Arial"/>
          <w:b/>
          <w:sz w:val="20"/>
          <w:szCs w:val="20"/>
        </w:rPr>
        <w:t>Publics ciblés</w:t>
      </w:r>
      <w:r w:rsidR="004866C6" w:rsidRPr="00002CAD">
        <w:rPr>
          <w:rFonts w:ascii="Arial" w:hAnsi="Arial" w:cs="Arial"/>
          <w:b/>
          <w:sz w:val="20"/>
          <w:szCs w:val="20"/>
        </w:rPr>
        <w:t xml:space="preserve"> </w:t>
      </w:r>
    </w:p>
    <w:p w14:paraId="6C0FDD3F" w14:textId="77777777" w:rsidR="006F1EF9" w:rsidRPr="006F1EF9" w:rsidRDefault="006F1EF9" w:rsidP="006F1EF9">
      <w:pPr>
        <w:spacing w:after="0" w:line="240" w:lineRule="auto"/>
        <w:jc w:val="both"/>
        <w:rPr>
          <w:rFonts w:ascii="Arial" w:hAnsi="Arial" w:cs="Arial"/>
          <w:sz w:val="20"/>
          <w:szCs w:val="20"/>
        </w:rPr>
      </w:pPr>
    </w:p>
    <w:p w14:paraId="37A7B299" w14:textId="193D5D82" w:rsidR="006F1EF9" w:rsidRDefault="006F1EF9" w:rsidP="006F1EF9">
      <w:pPr>
        <w:spacing w:after="0" w:line="240" w:lineRule="auto"/>
        <w:jc w:val="both"/>
        <w:rPr>
          <w:rFonts w:ascii="Arial" w:hAnsi="Arial" w:cs="Arial"/>
          <w:sz w:val="20"/>
          <w:szCs w:val="20"/>
        </w:rPr>
      </w:pPr>
      <w:r w:rsidRPr="00787C10">
        <w:rPr>
          <w:rFonts w:ascii="Arial" w:hAnsi="Arial" w:cs="Arial"/>
          <w:sz w:val="20"/>
          <w:szCs w:val="20"/>
        </w:rPr>
        <w:t>Les actions doivent concerner prioritairement les per</w:t>
      </w:r>
      <w:r w:rsidR="00501C7A" w:rsidRPr="00787C10">
        <w:rPr>
          <w:rFonts w:ascii="Arial" w:hAnsi="Arial" w:cs="Arial"/>
          <w:sz w:val="20"/>
          <w:szCs w:val="20"/>
        </w:rPr>
        <w:t>sonnes âgées de 60 ans et plus</w:t>
      </w:r>
      <w:r w:rsidR="00722CA2" w:rsidRPr="00787C10">
        <w:rPr>
          <w:rFonts w:ascii="Arial" w:hAnsi="Arial" w:cs="Arial"/>
          <w:sz w:val="20"/>
          <w:szCs w:val="20"/>
        </w:rPr>
        <w:t>. Elles peuvent être ouvertes aussi aux</w:t>
      </w:r>
      <w:r w:rsidR="00501C7A" w:rsidRPr="00787C10">
        <w:rPr>
          <w:rFonts w:ascii="Arial" w:hAnsi="Arial" w:cs="Arial"/>
          <w:sz w:val="20"/>
          <w:szCs w:val="20"/>
        </w:rPr>
        <w:t xml:space="preserve"> personnes </w:t>
      </w:r>
      <w:r w:rsidR="00722CA2" w:rsidRPr="00787C10">
        <w:rPr>
          <w:rFonts w:ascii="Arial" w:hAnsi="Arial" w:cs="Arial"/>
          <w:sz w:val="20"/>
          <w:szCs w:val="20"/>
        </w:rPr>
        <w:t>en situation de handicap</w:t>
      </w:r>
      <w:r w:rsidR="00501C7A" w:rsidRPr="00787C10">
        <w:rPr>
          <w:rFonts w:ascii="Arial" w:hAnsi="Arial" w:cs="Arial"/>
          <w:sz w:val="20"/>
          <w:szCs w:val="20"/>
        </w:rPr>
        <w:t xml:space="preserve"> âgées de 60 ans et plus.</w:t>
      </w:r>
    </w:p>
    <w:p w14:paraId="6D237622" w14:textId="77777777" w:rsidR="00C5262D" w:rsidRPr="00787C10" w:rsidRDefault="00C5262D" w:rsidP="006F1EF9">
      <w:pPr>
        <w:spacing w:after="0" w:line="240" w:lineRule="auto"/>
        <w:jc w:val="both"/>
        <w:rPr>
          <w:rFonts w:ascii="Arial" w:hAnsi="Arial" w:cs="Arial"/>
          <w:sz w:val="20"/>
          <w:szCs w:val="20"/>
        </w:rPr>
      </w:pPr>
    </w:p>
    <w:p w14:paraId="6EFAABC7" w14:textId="77777777" w:rsidR="006F1EF9" w:rsidRPr="00002CAD" w:rsidRDefault="004866C6" w:rsidP="007D649E">
      <w:pPr>
        <w:pStyle w:val="Paragraphedeliste"/>
        <w:numPr>
          <w:ilvl w:val="0"/>
          <w:numId w:val="9"/>
        </w:numPr>
        <w:spacing w:after="0" w:line="240" w:lineRule="auto"/>
        <w:jc w:val="both"/>
        <w:rPr>
          <w:rFonts w:ascii="Arial" w:hAnsi="Arial" w:cs="Arial"/>
          <w:b/>
          <w:sz w:val="20"/>
          <w:szCs w:val="20"/>
        </w:rPr>
      </w:pPr>
      <w:r w:rsidRPr="00002CAD">
        <w:rPr>
          <w:rFonts w:ascii="Arial" w:hAnsi="Arial" w:cs="Arial"/>
          <w:b/>
          <w:sz w:val="20"/>
          <w:szCs w:val="20"/>
        </w:rPr>
        <w:t xml:space="preserve">Projets </w:t>
      </w:r>
      <w:r w:rsidR="007D649E">
        <w:rPr>
          <w:rFonts w:ascii="Arial" w:hAnsi="Arial" w:cs="Arial"/>
          <w:b/>
          <w:sz w:val="20"/>
          <w:szCs w:val="20"/>
        </w:rPr>
        <w:t xml:space="preserve">présentés </w:t>
      </w:r>
    </w:p>
    <w:p w14:paraId="219CD506" w14:textId="77777777" w:rsidR="006F1EF9" w:rsidRPr="00002CAD" w:rsidRDefault="006F1EF9" w:rsidP="00002CAD">
      <w:pPr>
        <w:pStyle w:val="Paragraphedeliste"/>
        <w:spacing w:after="0" w:line="240" w:lineRule="auto"/>
        <w:jc w:val="both"/>
        <w:rPr>
          <w:rFonts w:ascii="Arial" w:hAnsi="Arial" w:cs="Arial"/>
          <w:sz w:val="20"/>
          <w:szCs w:val="20"/>
        </w:rPr>
      </w:pPr>
    </w:p>
    <w:p w14:paraId="3AFE4910" w14:textId="77777777" w:rsidR="00CB31C2" w:rsidRDefault="00CB31C2" w:rsidP="00CB31C2">
      <w:pPr>
        <w:jc w:val="both"/>
        <w:rPr>
          <w:rFonts w:ascii="Arial" w:hAnsi="Arial" w:cs="Arial"/>
          <w:sz w:val="20"/>
          <w:szCs w:val="20"/>
        </w:rPr>
      </w:pPr>
      <w:r w:rsidRPr="00691FEC">
        <w:rPr>
          <w:rFonts w:ascii="Arial" w:hAnsi="Arial" w:cs="Arial"/>
          <w:sz w:val="20"/>
          <w:szCs w:val="20"/>
        </w:rPr>
        <w:t xml:space="preserve">Les projets proposés doivent porter sur des actions collectives de prévention, exception faite des actions individuelles de prévention des Services polyvalents d’aide et de soins à domicile (SPASAD). </w:t>
      </w:r>
    </w:p>
    <w:p w14:paraId="30A63F33" w14:textId="77777777" w:rsidR="006F1EF9" w:rsidRPr="004866C6" w:rsidRDefault="004866C6" w:rsidP="004866C6">
      <w:pPr>
        <w:spacing w:after="0" w:line="240" w:lineRule="auto"/>
        <w:jc w:val="both"/>
        <w:rPr>
          <w:rFonts w:ascii="Arial" w:hAnsi="Arial" w:cs="Arial"/>
          <w:sz w:val="20"/>
          <w:szCs w:val="20"/>
        </w:rPr>
      </w:pPr>
      <w:r>
        <w:rPr>
          <w:rFonts w:ascii="Arial" w:hAnsi="Arial" w:cs="Arial"/>
          <w:sz w:val="20"/>
          <w:szCs w:val="20"/>
        </w:rPr>
        <w:t>Sont exclu</w:t>
      </w:r>
      <w:r w:rsidR="006F1EF9" w:rsidRPr="004866C6">
        <w:rPr>
          <w:rFonts w:ascii="Arial" w:hAnsi="Arial" w:cs="Arial"/>
          <w:sz w:val="20"/>
          <w:szCs w:val="20"/>
        </w:rPr>
        <w:t>s de l’appel à projets les projets portant sur :</w:t>
      </w:r>
    </w:p>
    <w:p w14:paraId="74D35F0A" w14:textId="77777777" w:rsidR="006F1EF9" w:rsidRPr="006F1EF9" w:rsidRDefault="006F1EF9" w:rsidP="006F1EF9">
      <w:pPr>
        <w:spacing w:after="0" w:line="240" w:lineRule="auto"/>
        <w:jc w:val="both"/>
        <w:rPr>
          <w:rFonts w:ascii="Arial" w:hAnsi="Arial" w:cs="Arial"/>
          <w:sz w:val="20"/>
          <w:szCs w:val="20"/>
        </w:rPr>
      </w:pPr>
    </w:p>
    <w:p w14:paraId="6BF208D4" w14:textId="77777777" w:rsidR="006F1EF9" w:rsidRPr="00002CAD" w:rsidRDefault="006F1EF9" w:rsidP="00996F56">
      <w:pPr>
        <w:pStyle w:val="Paragraphedeliste"/>
        <w:numPr>
          <w:ilvl w:val="0"/>
          <w:numId w:val="12"/>
        </w:numPr>
        <w:spacing w:after="0" w:line="240" w:lineRule="auto"/>
        <w:jc w:val="both"/>
        <w:rPr>
          <w:rFonts w:ascii="Arial" w:hAnsi="Arial" w:cs="Arial"/>
          <w:sz w:val="20"/>
          <w:szCs w:val="20"/>
        </w:rPr>
      </w:pPr>
      <w:r w:rsidRPr="00002CAD">
        <w:rPr>
          <w:rFonts w:ascii="Arial" w:hAnsi="Arial" w:cs="Arial"/>
          <w:sz w:val="20"/>
          <w:szCs w:val="20"/>
        </w:rPr>
        <w:t>l’attribution d’aides techniques</w:t>
      </w:r>
      <w:r w:rsidR="002B5744">
        <w:rPr>
          <w:rFonts w:ascii="Arial" w:hAnsi="Arial" w:cs="Arial"/>
          <w:sz w:val="20"/>
          <w:szCs w:val="20"/>
        </w:rPr>
        <w:t xml:space="preserve"> individuelles</w:t>
      </w:r>
      <w:r w:rsidRPr="00002CAD">
        <w:rPr>
          <w:rFonts w:ascii="Arial" w:hAnsi="Arial" w:cs="Arial"/>
          <w:sz w:val="20"/>
          <w:szCs w:val="20"/>
        </w:rPr>
        <w:t xml:space="preserve"> : aucun financement n’est attribué en dehors du règlement expérimental adopté par la CFPPA le 19 septembre 2017 ;</w:t>
      </w:r>
    </w:p>
    <w:p w14:paraId="3F499325" w14:textId="77777777" w:rsidR="006F1EF9" w:rsidRPr="00002CAD" w:rsidRDefault="006F1EF9" w:rsidP="00996F56">
      <w:pPr>
        <w:pStyle w:val="Paragraphedeliste"/>
        <w:numPr>
          <w:ilvl w:val="0"/>
          <w:numId w:val="12"/>
        </w:numPr>
        <w:spacing w:after="0" w:line="240" w:lineRule="auto"/>
        <w:jc w:val="both"/>
        <w:rPr>
          <w:rFonts w:ascii="Arial" w:hAnsi="Arial" w:cs="Arial"/>
          <w:sz w:val="20"/>
          <w:szCs w:val="20"/>
        </w:rPr>
      </w:pPr>
      <w:r w:rsidRPr="00002CAD">
        <w:rPr>
          <w:rFonts w:ascii="Arial" w:hAnsi="Arial" w:cs="Arial"/>
          <w:sz w:val="20"/>
          <w:szCs w:val="20"/>
        </w:rPr>
        <w:t>les aides à l’hygiène ou le matériel à usage unique (alèse, protections urinaires…) qui peuvent être financées dans le cadre du plan APA le cas échéant ;</w:t>
      </w:r>
    </w:p>
    <w:p w14:paraId="049EBC1A" w14:textId="77777777" w:rsidR="006F1EF9" w:rsidRPr="00002CAD" w:rsidRDefault="006F1EF9" w:rsidP="00996F56">
      <w:pPr>
        <w:pStyle w:val="Paragraphedeliste"/>
        <w:numPr>
          <w:ilvl w:val="0"/>
          <w:numId w:val="12"/>
        </w:numPr>
        <w:spacing w:after="0" w:line="240" w:lineRule="auto"/>
        <w:jc w:val="both"/>
        <w:rPr>
          <w:rFonts w:ascii="Arial" w:hAnsi="Arial" w:cs="Arial"/>
          <w:sz w:val="20"/>
          <w:szCs w:val="20"/>
        </w:rPr>
      </w:pPr>
      <w:r w:rsidRPr="00002CAD">
        <w:rPr>
          <w:rFonts w:ascii="Arial" w:hAnsi="Arial" w:cs="Arial"/>
          <w:sz w:val="20"/>
          <w:szCs w:val="20"/>
        </w:rPr>
        <w:t>les actions individuelles de santé pris en charge par l’assurance maladie ;</w:t>
      </w:r>
    </w:p>
    <w:p w14:paraId="58A2D3C3" w14:textId="77777777" w:rsidR="006F1EF9" w:rsidRPr="00002CAD" w:rsidRDefault="006F1EF9" w:rsidP="00996F56">
      <w:pPr>
        <w:pStyle w:val="Paragraphedeliste"/>
        <w:numPr>
          <w:ilvl w:val="0"/>
          <w:numId w:val="12"/>
        </w:numPr>
        <w:spacing w:after="0" w:line="240" w:lineRule="auto"/>
        <w:jc w:val="both"/>
        <w:rPr>
          <w:rFonts w:ascii="Arial" w:hAnsi="Arial" w:cs="Arial"/>
          <w:sz w:val="20"/>
          <w:szCs w:val="20"/>
        </w:rPr>
      </w:pPr>
      <w:r w:rsidRPr="00002CAD">
        <w:rPr>
          <w:rFonts w:ascii="Arial" w:hAnsi="Arial" w:cs="Arial"/>
          <w:sz w:val="20"/>
          <w:szCs w:val="20"/>
        </w:rPr>
        <w:t>les actions individuelles réalisées par les SAAD (à valoriser par les caisses de retraite ou les conseils départementaux dans le cadre d’un CPOM) ;</w:t>
      </w:r>
    </w:p>
    <w:p w14:paraId="79A2C105" w14:textId="77777777" w:rsidR="006F1EF9" w:rsidRDefault="006F1EF9" w:rsidP="00996F56">
      <w:pPr>
        <w:pStyle w:val="Paragraphedeliste"/>
        <w:numPr>
          <w:ilvl w:val="0"/>
          <w:numId w:val="12"/>
        </w:numPr>
        <w:spacing w:after="0" w:line="240" w:lineRule="auto"/>
        <w:jc w:val="both"/>
        <w:rPr>
          <w:rFonts w:ascii="Arial" w:hAnsi="Arial" w:cs="Arial"/>
          <w:sz w:val="20"/>
          <w:szCs w:val="20"/>
        </w:rPr>
      </w:pPr>
      <w:r w:rsidRPr="00002CAD">
        <w:rPr>
          <w:rFonts w:ascii="Arial" w:hAnsi="Arial" w:cs="Arial"/>
          <w:sz w:val="20"/>
          <w:szCs w:val="20"/>
        </w:rPr>
        <w:t>les actions destinées aux professionnels de l’aide à domicile ;</w:t>
      </w:r>
    </w:p>
    <w:p w14:paraId="269BA739" w14:textId="71CD44B4" w:rsidR="00BF3FFA" w:rsidRPr="00002CAD" w:rsidRDefault="00BF3FFA" w:rsidP="00996F56">
      <w:pPr>
        <w:pStyle w:val="Paragraphedeliste"/>
        <w:numPr>
          <w:ilvl w:val="0"/>
          <w:numId w:val="12"/>
        </w:numPr>
        <w:spacing w:after="0" w:line="240" w:lineRule="auto"/>
        <w:jc w:val="both"/>
        <w:rPr>
          <w:rFonts w:ascii="Arial" w:hAnsi="Arial" w:cs="Arial"/>
          <w:sz w:val="20"/>
          <w:szCs w:val="20"/>
        </w:rPr>
      </w:pPr>
      <w:r>
        <w:rPr>
          <w:rFonts w:ascii="Arial" w:hAnsi="Arial" w:cs="Arial"/>
          <w:sz w:val="20"/>
          <w:szCs w:val="20"/>
        </w:rPr>
        <w:t>Les actions destinées à la formation de professionnels ;</w:t>
      </w:r>
    </w:p>
    <w:p w14:paraId="73D3CD35" w14:textId="77777777" w:rsidR="006F1EF9" w:rsidRDefault="006F1EF9" w:rsidP="00996F56">
      <w:pPr>
        <w:pStyle w:val="Paragraphedeliste"/>
        <w:numPr>
          <w:ilvl w:val="0"/>
          <w:numId w:val="12"/>
        </w:numPr>
        <w:spacing w:after="0" w:line="240" w:lineRule="auto"/>
        <w:jc w:val="both"/>
        <w:rPr>
          <w:rFonts w:ascii="Arial" w:hAnsi="Arial" w:cs="Arial"/>
          <w:sz w:val="20"/>
          <w:szCs w:val="20"/>
        </w:rPr>
      </w:pPr>
      <w:r w:rsidRPr="00002CAD">
        <w:rPr>
          <w:rFonts w:ascii="Arial" w:hAnsi="Arial" w:cs="Arial"/>
          <w:sz w:val="20"/>
          <w:szCs w:val="20"/>
        </w:rPr>
        <w:lastRenderedPageBreak/>
        <w:t>les actions destinées à créer, outiller, structurer et coordonner les SPASAD.</w:t>
      </w:r>
    </w:p>
    <w:p w14:paraId="6DAD3D4E" w14:textId="2A15D02D" w:rsidR="00022B36" w:rsidRPr="004818ED" w:rsidRDefault="00022B36" w:rsidP="00022B36">
      <w:pPr>
        <w:pStyle w:val="Paragraphedeliste"/>
        <w:spacing w:after="0" w:line="240" w:lineRule="auto"/>
        <w:jc w:val="both"/>
        <w:rPr>
          <w:rFonts w:ascii="Arial" w:hAnsi="Arial" w:cs="Arial"/>
          <w:sz w:val="20"/>
          <w:szCs w:val="20"/>
        </w:rPr>
      </w:pPr>
      <w:r w:rsidRPr="004818ED">
        <w:rPr>
          <w:rFonts w:ascii="Arial" w:hAnsi="Arial" w:cs="Arial"/>
          <w:sz w:val="20"/>
          <w:szCs w:val="20"/>
        </w:rPr>
        <w:t xml:space="preserve">Pour les actions portant sur le soutien aux aidants, les exclusions sont mentionnées en annexe. </w:t>
      </w:r>
    </w:p>
    <w:p w14:paraId="1F7455C7" w14:textId="77777777" w:rsidR="007D649E" w:rsidRDefault="007D649E" w:rsidP="007D649E">
      <w:pPr>
        <w:spacing w:after="0" w:line="240" w:lineRule="auto"/>
        <w:jc w:val="both"/>
        <w:rPr>
          <w:rFonts w:ascii="Arial" w:hAnsi="Arial" w:cs="Arial"/>
          <w:b/>
          <w:sz w:val="20"/>
          <w:szCs w:val="20"/>
        </w:rPr>
      </w:pPr>
    </w:p>
    <w:p w14:paraId="3E9D7A2B" w14:textId="77777777" w:rsidR="00C5262D" w:rsidRDefault="00C5262D" w:rsidP="007D649E">
      <w:pPr>
        <w:spacing w:after="0" w:line="240" w:lineRule="auto"/>
        <w:jc w:val="both"/>
        <w:rPr>
          <w:rFonts w:ascii="Arial" w:hAnsi="Arial" w:cs="Arial"/>
          <w:b/>
          <w:sz w:val="20"/>
          <w:szCs w:val="20"/>
        </w:rPr>
      </w:pPr>
    </w:p>
    <w:p w14:paraId="4D3839C9" w14:textId="750828A4" w:rsidR="006F1EF9" w:rsidRPr="00C5262D" w:rsidRDefault="006F1EF9" w:rsidP="00996F56">
      <w:pPr>
        <w:pStyle w:val="Paragraphedeliste"/>
        <w:numPr>
          <w:ilvl w:val="0"/>
          <w:numId w:val="24"/>
        </w:numPr>
        <w:spacing w:after="0" w:line="240" w:lineRule="auto"/>
        <w:jc w:val="both"/>
        <w:rPr>
          <w:rFonts w:ascii="Arial" w:hAnsi="Arial" w:cs="Arial"/>
          <w:b/>
          <w:sz w:val="20"/>
          <w:szCs w:val="20"/>
          <w:u w:val="single"/>
        </w:rPr>
      </w:pPr>
      <w:r w:rsidRPr="00C5262D">
        <w:rPr>
          <w:rFonts w:ascii="Arial" w:hAnsi="Arial" w:cs="Arial"/>
          <w:b/>
          <w:sz w:val="20"/>
          <w:szCs w:val="20"/>
          <w:u w:val="single"/>
        </w:rPr>
        <w:t>Principes de financements adoptés dans le programme coordonné de financement</w:t>
      </w:r>
    </w:p>
    <w:p w14:paraId="04386995" w14:textId="77777777" w:rsidR="00E668AB" w:rsidRDefault="00E668AB" w:rsidP="006F1EF9">
      <w:pPr>
        <w:spacing w:after="0" w:line="240" w:lineRule="auto"/>
        <w:jc w:val="both"/>
        <w:rPr>
          <w:rFonts w:ascii="Arial" w:hAnsi="Arial" w:cs="Arial"/>
          <w:sz w:val="20"/>
          <w:szCs w:val="20"/>
        </w:rPr>
      </w:pPr>
    </w:p>
    <w:p w14:paraId="03372485" w14:textId="59B6E131" w:rsidR="00E668AB" w:rsidRDefault="00E668AB" w:rsidP="00996F56">
      <w:pPr>
        <w:pStyle w:val="Paragraphedeliste"/>
        <w:numPr>
          <w:ilvl w:val="0"/>
          <w:numId w:val="22"/>
        </w:numPr>
        <w:spacing w:after="0" w:line="240" w:lineRule="auto"/>
        <w:jc w:val="both"/>
        <w:rPr>
          <w:rFonts w:ascii="Arial" w:hAnsi="Arial" w:cs="Arial"/>
          <w:b/>
          <w:sz w:val="20"/>
          <w:szCs w:val="20"/>
        </w:rPr>
      </w:pPr>
      <w:r w:rsidRPr="002B5744">
        <w:rPr>
          <w:rFonts w:ascii="Arial" w:hAnsi="Arial" w:cs="Arial"/>
          <w:b/>
          <w:sz w:val="20"/>
          <w:szCs w:val="20"/>
        </w:rPr>
        <w:t xml:space="preserve">Plafond de la demande à hauteur de 80 % du montant du projet </w:t>
      </w:r>
      <w:r w:rsidR="00360D67">
        <w:rPr>
          <w:rFonts w:ascii="Arial" w:hAnsi="Arial" w:cs="Arial"/>
          <w:b/>
          <w:sz w:val="20"/>
          <w:szCs w:val="20"/>
        </w:rPr>
        <w:t>et c</w:t>
      </w:r>
      <w:r w:rsidR="00360D67" w:rsidRPr="007D649E">
        <w:rPr>
          <w:rFonts w:ascii="Arial" w:hAnsi="Arial" w:cs="Arial"/>
          <w:b/>
          <w:sz w:val="20"/>
          <w:szCs w:val="20"/>
        </w:rPr>
        <w:t>ofinancement des actions</w:t>
      </w:r>
    </w:p>
    <w:p w14:paraId="7A0ABD39" w14:textId="77777777" w:rsidR="004866C6" w:rsidRPr="004866C6" w:rsidRDefault="004866C6" w:rsidP="00002CAD">
      <w:pPr>
        <w:pStyle w:val="Paragraphedeliste"/>
        <w:spacing w:after="0" w:line="240" w:lineRule="auto"/>
        <w:ind w:left="1065"/>
        <w:jc w:val="both"/>
        <w:rPr>
          <w:rFonts w:ascii="Arial" w:hAnsi="Arial" w:cs="Arial"/>
          <w:sz w:val="20"/>
          <w:szCs w:val="20"/>
        </w:rPr>
      </w:pPr>
    </w:p>
    <w:p w14:paraId="090A4020" w14:textId="18612115" w:rsid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 xml:space="preserve">En considération du principe établi par la loi </w:t>
      </w:r>
      <w:r w:rsidR="003D23B8">
        <w:rPr>
          <w:rFonts w:ascii="Arial" w:hAnsi="Arial" w:cs="Arial"/>
          <w:sz w:val="20"/>
          <w:szCs w:val="20"/>
        </w:rPr>
        <w:t xml:space="preserve">du 28 décembre 2015 </w:t>
      </w:r>
      <w:r w:rsidRPr="006F1EF9">
        <w:rPr>
          <w:rFonts w:ascii="Arial" w:hAnsi="Arial" w:cs="Arial"/>
          <w:sz w:val="20"/>
          <w:szCs w:val="20"/>
        </w:rPr>
        <w:t>qui prévoit que « les financements alloués interviennent en complément des prestations légales ou règlementaires », la Conférence ne finance que des projets cofinancés ou autofinancés à hauteur de 20 % au mini</w:t>
      </w:r>
      <w:r w:rsidR="00ED2DCA">
        <w:rPr>
          <w:rFonts w:ascii="Arial" w:hAnsi="Arial" w:cs="Arial"/>
          <w:sz w:val="20"/>
          <w:szCs w:val="20"/>
        </w:rPr>
        <w:t>mum. E</w:t>
      </w:r>
      <w:r w:rsidR="003D23B8">
        <w:rPr>
          <w:rFonts w:ascii="Arial" w:hAnsi="Arial" w:cs="Arial"/>
          <w:sz w:val="20"/>
          <w:szCs w:val="20"/>
        </w:rPr>
        <w:t>n conséquence la subvention CFPPA est plafonnée à 80% du coût total du projet.</w:t>
      </w:r>
    </w:p>
    <w:p w14:paraId="694ACE62" w14:textId="77777777" w:rsidR="004866C6" w:rsidRDefault="004866C6" w:rsidP="006F1EF9">
      <w:pPr>
        <w:spacing w:after="0" w:line="240" w:lineRule="auto"/>
        <w:jc w:val="both"/>
        <w:rPr>
          <w:rFonts w:ascii="Arial" w:hAnsi="Arial" w:cs="Arial"/>
          <w:sz w:val="20"/>
          <w:szCs w:val="20"/>
        </w:rPr>
      </w:pPr>
    </w:p>
    <w:p w14:paraId="271D2BFC" w14:textId="77777777" w:rsidR="002B5744" w:rsidRPr="005345FF" w:rsidRDefault="002B5744" w:rsidP="00996F56">
      <w:pPr>
        <w:pStyle w:val="Paragraphedeliste"/>
        <w:numPr>
          <w:ilvl w:val="0"/>
          <w:numId w:val="23"/>
        </w:numPr>
        <w:spacing w:after="0" w:line="240" w:lineRule="auto"/>
        <w:jc w:val="both"/>
        <w:rPr>
          <w:rFonts w:ascii="Arial" w:hAnsi="Arial" w:cs="Arial"/>
          <w:b/>
          <w:sz w:val="20"/>
          <w:szCs w:val="20"/>
        </w:rPr>
      </w:pPr>
      <w:r w:rsidRPr="005345FF">
        <w:rPr>
          <w:rFonts w:ascii="Arial" w:hAnsi="Arial" w:cs="Arial"/>
          <w:b/>
          <w:sz w:val="20"/>
          <w:szCs w:val="20"/>
        </w:rPr>
        <w:t>Prise en charge des dépenses d’investissement</w:t>
      </w:r>
    </w:p>
    <w:p w14:paraId="252D308D" w14:textId="77777777" w:rsidR="002B5744" w:rsidRDefault="002B5744" w:rsidP="002B5744">
      <w:pPr>
        <w:spacing w:after="0" w:line="240" w:lineRule="auto"/>
        <w:jc w:val="both"/>
        <w:rPr>
          <w:rFonts w:ascii="Arial" w:hAnsi="Arial" w:cs="Arial"/>
          <w:sz w:val="20"/>
          <w:szCs w:val="20"/>
        </w:rPr>
      </w:pPr>
    </w:p>
    <w:p w14:paraId="5955B2E1" w14:textId="77777777" w:rsidR="002B5744" w:rsidRPr="00516BD2" w:rsidRDefault="009F4868" w:rsidP="002B5744">
      <w:pPr>
        <w:spacing w:after="0" w:line="240" w:lineRule="auto"/>
        <w:jc w:val="both"/>
        <w:rPr>
          <w:rFonts w:ascii="Arial" w:hAnsi="Arial" w:cs="Arial"/>
          <w:sz w:val="20"/>
          <w:szCs w:val="20"/>
        </w:rPr>
      </w:pPr>
      <w:r w:rsidRPr="00516BD2">
        <w:rPr>
          <w:rFonts w:ascii="Arial" w:hAnsi="Arial" w:cs="Arial"/>
          <w:sz w:val="20"/>
          <w:szCs w:val="20"/>
        </w:rPr>
        <w:t xml:space="preserve">  La prise en charge des dépenses d’investissement pourra être étudiée dès lors qu’elles ne représentent pas l’intégralité du coût du projet et permettent un bénéfice direct et évaluable pour les personnes âgées. Sont exclus d’une prise en charge CFPPA les achats de véhicules.</w:t>
      </w:r>
    </w:p>
    <w:p w14:paraId="47BC417F" w14:textId="77777777" w:rsidR="009F4868" w:rsidRPr="009F4868" w:rsidRDefault="009F4868" w:rsidP="002B5744">
      <w:pPr>
        <w:spacing w:after="0" w:line="240" w:lineRule="auto"/>
        <w:jc w:val="both"/>
        <w:rPr>
          <w:rFonts w:ascii="Arial" w:hAnsi="Arial" w:cs="Arial"/>
          <w:color w:val="FF0000"/>
          <w:sz w:val="20"/>
          <w:szCs w:val="20"/>
        </w:rPr>
      </w:pPr>
    </w:p>
    <w:p w14:paraId="1C298439" w14:textId="77777777" w:rsidR="006F1EF9" w:rsidRPr="007D649E" w:rsidRDefault="006F1EF9" w:rsidP="00996F56">
      <w:pPr>
        <w:pStyle w:val="Paragraphedeliste"/>
        <w:numPr>
          <w:ilvl w:val="0"/>
          <w:numId w:val="13"/>
        </w:numPr>
        <w:spacing w:after="0" w:line="240" w:lineRule="auto"/>
        <w:jc w:val="both"/>
        <w:rPr>
          <w:rFonts w:ascii="Arial" w:hAnsi="Arial" w:cs="Arial"/>
          <w:b/>
          <w:sz w:val="20"/>
          <w:szCs w:val="20"/>
        </w:rPr>
      </w:pPr>
      <w:proofErr w:type="spellStart"/>
      <w:r w:rsidRPr="007D649E">
        <w:rPr>
          <w:rFonts w:ascii="Arial" w:hAnsi="Arial" w:cs="Arial"/>
          <w:b/>
          <w:sz w:val="20"/>
          <w:szCs w:val="20"/>
        </w:rPr>
        <w:t>Pluriannualité</w:t>
      </w:r>
      <w:proofErr w:type="spellEnd"/>
      <w:r w:rsidRPr="007D649E">
        <w:rPr>
          <w:rFonts w:ascii="Arial" w:hAnsi="Arial" w:cs="Arial"/>
          <w:b/>
          <w:sz w:val="20"/>
          <w:szCs w:val="20"/>
        </w:rPr>
        <w:t xml:space="preserve"> des actions </w:t>
      </w:r>
    </w:p>
    <w:p w14:paraId="7FC24570" w14:textId="77777777" w:rsidR="00002CAD" w:rsidRPr="00002CAD" w:rsidRDefault="00002CAD" w:rsidP="00002CAD">
      <w:pPr>
        <w:pStyle w:val="Paragraphedeliste"/>
        <w:spacing w:after="0" w:line="240" w:lineRule="auto"/>
        <w:jc w:val="both"/>
        <w:rPr>
          <w:rFonts w:ascii="Arial" w:hAnsi="Arial" w:cs="Arial"/>
          <w:sz w:val="20"/>
          <w:szCs w:val="20"/>
        </w:rPr>
      </w:pPr>
    </w:p>
    <w:p w14:paraId="5AEEC582" w14:textId="77777777" w:rsid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Le financement des actions de prévention est fixé à deux ans, par exception, la Conférence pourra financer des actions sur 3 ans. Une action pluriannuelle est une action dont la conception, le déploiement et l’évaluation s’effectuent sur plus d’une année compte tenu de sa complexité ou de son rayonnement territorial.</w:t>
      </w:r>
    </w:p>
    <w:p w14:paraId="151BF4C1" w14:textId="77777777" w:rsidR="00002CAD" w:rsidRPr="006F1EF9" w:rsidRDefault="00002CAD" w:rsidP="006F1EF9">
      <w:pPr>
        <w:spacing w:after="0" w:line="240" w:lineRule="auto"/>
        <w:jc w:val="both"/>
        <w:rPr>
          <w:rFonts w:ascii="Arial" w:hAnsi="Arial" w:cs="Arial"/>
          <w:sz w:val="20"/>
          <w:szCs w:val="20"/>
        </w:rPr>
      </w:pPr>
    </w:p>
    <w:p w14:paraId="6C89527F" w14:textId="77777777" w:rsidR="006F1EF9" w:rsidRPr="007D649E" w:rsidRDefault="006F1EF9" w:rsidP="00996F56">
      <w:pPr>
        <w:pStyle w:val="Paragraphedeliste"/>
        <w:numPr>
          <w:ilvl w:val="0"/>
          <w:numId w:val="14"/>
        </w:numPr>
        <w:spacing w:after="0" w:line="240" w:lineRule="auto"/>
        <w:jc w:val="both"/>
        <w:rPr>
          <w:rFonts w:ascii="Arial" w:hAnsi="Arial" w:cs="Arial"/>
          <w:b/>
          <w:sz w:val="20"/>
          <w:szCs w:val="20"/>
        </w:rPr>
      </w:pPr>
      <w:r w:rsidRPr="007D649E">
        <w:rPr>
          <w:rFonts w:ascii="Arial" w:hAnsi="Arial" w:cs="Arial"/>
          <w:b/>
          <w:sz w:val="20"/>
          <w:szCs w:val="20"/>
        </w:rPr>
        <w:t>Dégressivité des financements pour les actions reconduites annuellement</w:t>
      </w:r>
    </w:p>
    <w:p w14:paraId="6B2ECFCA" w14:textId="77777777" w:rsidR="00002CAD" w:rsidRPr="00002CAD" w:rsidRDefault="00002CAD" w:rsidP="00002CAD">
      <w:pPr>
        <w:pStyle w:val="Paragraphedeliste"/>
        <w:spacing w:after="0" w:line="240" w:lineRule="auto"/>
        <w:jc w:val="both"/>
        <w:rPr>
          <w:rFonts w:ascii="Arial" w:hAnsi="Arial" w:cs="Arial"/>
          <w:sz w:val="20"/>
          <w:szCs w:val="20"/>
        </w:rPr>
      </w:pPr>
    </w:p>
    <w:p w14:paraId="7DE669BF" w14:textId="7455C8CB" w:rsidR="002615EF" w:rsidRPr="00516BD2" w:rsidRDefault="009F4868" w:rsidP="006F1EF9">
      <w:pPr>
        <w:spacing w:after="0" w:line="240" w:lineRule="auto"/>
        <w:jc w:val="both"/>
        <w:rPr>
          <w:rFonts w:ascii="Arial" w:hAnsi="Arial" w:cs="Arial"/>
          <w:sz w:val="20"/>
          <w:szCs w:val="20"/>
        </w:rPr>
      </w:pPr>
      <w:r w:rsidRPr="00516BD2">
        <w:rPr>
          <w:rFonts w:ascii="Arial" w:hAnsi="Arial" w:cs="Arial"/>
          <w:sz w:val="20"/>
          <w:szCs w:val="20"/>
        </w:rPr>
        <w:t xml:space="preserve">Les actions ayant déjà bénéficié d’une subvention CFPPA pourront être déposées dans le cadre de cet appel à projets. </w:t>
      </w:r>
    </w:p>
    <w:p w14:paraId="0B73BDD9" w14:textId="77777777" w:rsidR="002615EF" w:rsidRDefault="002615EF" w:rsidP="006F1EF9">
      <w:pPr>
        <w:spacing w:after="0" w:line="240" w:lineRule="auto"/>
        <w:jc w:val="both"/>
        <w:rPr>
          <w:rFonts w:ascii="Arial" w:hAnsi="Arial" w:cs="Arial"/>
          <w:sz w:val="20"/>
          <w:szCs w:val="20"/>
        </w:rPr>
      </w:pPr>
    </w:p>
    <w:p w14:paraId="7246F23D" w14:textId="68DB6CAA" w:rsidR="006F1EF9" w:rsidRDefault="009F4868" w:rsidP="006F1EF9">
      <w:pPr>
        <w:spacing w:after="0" w:line="240" w:lineRule="auto"/>
        <w:jc w:val="both"/>
        <w:rPr>
          <w:rFonts w:ascii="Arial" w:hAnsi="Arial" w:cs="Arial"/>
          <w:sz w:val="20"/>
          <w:szCs w:val="20"/>
        </w:rPr>
      </w:pPr>
      <w:r>
        <w:rPr>
          <w:rFonts w:ascii="Arial" w:hAnsi="Arial" w:cs="Arial"/>
          <w:sz w:val="20"/>
          <w:szCs w:val="20"/>
        </w:rPr>
        <w:t>Toutefois leur</w:t>
      </w:r>
      <w:r w:rsidR="006F1EF9" w:rsidRPr="006F1EF9">
        <w:rPr>
          <w:rFonts w:ascii="Arial" w:hAnsi="Arial" w:cs="Arial"/>
          <w:sz w:val="20"/>
          <w:szCs w:val="20"/>
        </w:rPr>
        <w:t xml:space="preserve"> financement sera dé</w:t>
      </w:r>
      <w:r w:rsidR="00731544">
        <w:rPr>
          <w:rFonts w:ascii="Arial" w:hAnsi="Arial" w:cs="Arial"/>
          <w:sz w:val="20"/>
          <w:szCs w:val="20"/>
        </w:rPr>
        <w:t>gressif de la manière suivante :</w:t>
      </w:r>
    </w:p>
    <w:p w14:paraId="26C80825" w14:textId="77777777" w:rsidR="002615EF" w:rsidRPr="006F1EF9" w:rsidRDefault="002615EF" w:rsidP="006F1EF9">
      <w:pPr>
        <w:spacing w:after="0" w:line="240" w:lineRule="auto"/>
        <w:jc w:val="both"/>
        <w:rPr>
          <w:rFonts w:ascii="Arial" w:hAnsi="Arial" w:cs="Arial"/>
          <w:sz w:val="20"/>
          <w:szCs w:val="20"/>
        </w:rPr>
      </w:pPr>
    </w:p>
    <w:p w14:paraId="62ED4230" w14:textId="77777777" w:rsidR="006F1EF9" w:rsidRPr="002615EF" w:rsidRDefault="006F1EF9" w:rsidP="00996F56">
      <w:pPr>
        <w:pStyle w:val="Paragraphedeliste"/>
        <w:numPr>
          <w:ilvl w:val="0"/>
          <w:numId w:val="15"/>
        </w:numPr>
        <w:spacing w:after="0" w:line="240" w:lineRule="auto"/>
        <w:jc w:val="both"/>
        <w:rPr>
          <w:rFonts w:ascii="Arial" w:hAnsi="Arial" w:cs="Arial"/>
          <w:sz w:val="20"/>
          <w:szCs w:val="20"/>
        </w:rPr>
      </w:pPr>
      <w:r w:rsidRPr="002615EF">
        <w:rPr>
          <w:rFonts w:ascii="Arial" w:hAnsi="Arial" w:cs="Arial"/>
          <w:sz w:val="20"/>
          <w:szCs w:val="20"/>
        </w:rPr>
        <w:t>en année n : financement dans la limite de 80% du projet ;</w:t>
      </w:r>
    </w:p>
    <w:p w14:paraId="431127F8" w14:textId="77777777" w:rsidR="006F1EF9" w:rsidRPr="002615EF" w:rsidRDefault="006F1EF9" w:rsidP="00996F56">
      <w:pPr>
        <w:pStyle w:val="Paragraphedeliste"/>
        <w:numPr>
          <w:ilvl w:val="0"/>
          <w:numId w:val="15"/>
        </w:numPr>
        <w:spacing w:after="0" w:line="240" w:lineRule="auto"/>
        <w:jc w:val="both"/>
        <w:rPr>
          <w:rFonts w:ascii="Arial" w:hAnsi="Arial" w:cs="Arial"/>
          <w:sz w:val="20"/>
          <w:szCs w:val="20"/>
        </w:rPr>
      </w:pPr>
      <w:r w:rsidRPr="002615EF">
        <w:rPr>
          <w:rFonts w:ascii="Arial" w:hAnsi="Arial" w:cs="Arial"/>
          <w:sz w:val="20"/>
          <w:szCs w:val="20"/>
        </w:rPr>
        <w:t>en année n+1 : 50% de la demande de subvention allouée en année n ;</w:t>
      </w:r>
    </w:p>
    <w:p w14:paraId="04372A97" w14:textId="77777777" w:rsidR="006F1EF9" w:rsidRPr="002615EF" w:rsidRDefault="006F1EF9" w:rsidP="00996F56">
      <w:pPr>
        <w:pStyle w:val="Paragraphedeliste"/>
        <w:numPr>
          <w:ilvl w:val="0"/>
          <w:numId w:val="15"/>
        </w:numPr>
        <w:spacing w:after="0" w:line="240" w:lineRule="auto"/>
        <w:jc w:val="both"/>
        <w:rPr>
          <w:rFonts w:ascii="Arial" w:hAnsi="Arial" w:cs="Arial"/>
          <w:sz w:val="20"/>
          <w:szCs w:val="20"/>
        </w:rPr>
      </w:pPr>
      <w:r w:rsidRPr="002615EF">
        <w:rPr>
          <w:rFonts w:ascii="Arial" w:hAnsi="Arial" w:cs="Arial"/>
          <w:sz w:val="20"/>
          <w:szCs w:val="20"/>
        </w:rPr>
        <w:t>en année n+2 : 25% de la demande de subvention allouée en année n+1 ;</w:t>
      </w:r>
    </w:p>
    <w:p w14:paraId="53699FFF" w14:textId="77777777" w:rsidR="006F1EF9" w:rsidRDefault="006F1EF9" w:rsidP="00996F56">
      <w:pPr>
        <w:pStyle w:val="Paragraphedeliste"/>
        <w:numPr>
          <w:ilvl w:val="0"/>
          <w:numId w:val="15"/>
        </w:numPr>
        <w:spacing w:after="0" w:line="240" w:lineRule="auto"/>
        <w:jc w:val="both"/>
        <w:rPr>
          <w:rFonts w:ascii="Arial" w:hAnsi="Arial" w:cs="Arial"/>
          <w:sz w:val="20"/>
          <w:szCs w:val="20"/>
        </w:rPr>
      </w:pPr>
      <w:r w:rsidRPr="002615EF">
        <w:rPr>
          <w:rFonts w:ascii="Arial" w:hAnsi="Arial" w:cs="Arial"/>
          <w:sz w:val="20"/>
          <w:szCs w:val="20"/>
        </w:rPr>
        <w:t>aucun financement ne sera pris en charge par la Conférence par la suite.</w:t>
      </w:r>
    </w:p>
    <w:p w14:paraId="5823FE72" w14:textId="77777777" w:rsidR="00731544" w:rsidRPr="00731544" w:rsidRDefault="00731544" w:rsidP="00731544">
      <w:pPr>
        <w:spacing w:after="0" w:line="240" w:lineRule="auto"/>
        <w:jc w:val="both"/>
        <w:rPr>
          <w:rFonts w:ascii="Arial" w:hAnsi="Arial" w:cs="Arial"/>
          <w:sz w:val="20"/>
          <w:szCs w:val="20"/>
        </w:rPr>
      </w:pPr>
    </w:p>
    <w:p w14:paraId="44E496B7" w14:textId="0D8A5C0B" w:rsidR="00731544" w:rsidRPr="00731544" w:rsidRDefault="00731544" w:rsidP="00731544">
      <w:pPr>
        <w:spacing w:after="0" w:line="240" w:lineRule="auto"/>
        <w:jc w:val="both"/>
        <w:rPr>
          <w:rFonts w:ascii="Arial" w:hAnsi="Arial" w:cs="Arial"/>
          <w:sz w:val="20"/>
          <w:szCs w:val="20"/>
        </w:rPr>
      </w:pPr>
      <w:r>
        <w:rPr>
          <w:rFonts w:ascii="Arial" w:hAnsi="Arial" w:cs="Arial"/>
          <w:sz w:val="20"/>
          <w:szCs w:val="20"/>
        </w:rPr>
        <w:t>NB : pour tout projet, l’année de référence n est l’année 2019.</w:t>
      </w:r>
    </w:p>
    <w:p w14:paraId="162BDBDF" w14:textId="77777777" w:rsidR="002615EF" w:rsidRDefault="002615EF" w:rsidP="006F1EF9">
      <w:pPr>
        <w:spacing w:after="0" w:line="240" w:lineRule="auto"/>
        <w:jc w:val="both"/>
        <w:rPr>
          <w:rFonts w:ascii="Arial" w:hAnsi="Arial" w:cs="Arial"/>
          <w:sz w:val="20"/>
          <w:szCs w:val="20"/>
        </w:rPr>
      </w:pPr>
    </w:p>
    <w:p w14:paraId="2B9EB282" w14:textId="1A04FBF9" w:rsidR="006F1EF9" w:rsidRPr="00516BD2" w:rsidRDefault="006F1EF9" w:rsidP="006F1EF9">
      <w:pPr>
        <w:spacing w:after="0" w:line="240" w:lineRule="auto"/>
        <w:jc w:val="both"/>
        <w:rPr>
          <w:rFonts w:ascii="Arial" w:hAnsi="Arial" w:cs="Arial"/>
          <w:sz w:val="20"/>
          <w:szCs w:val="20"/>
        </w:rPr>
      </w:pPr>
      <w:r w:rsidRPr="006F1EF9">
        <w:rPr>
          <w:rFonts w:ascii="Arial" w:hAnsi="Arial" w:cs="Arial"/>
          <w:sz w:val="20"/>
          <w:szCs w:val="20"/>
        </w:rPr>
        <w:t xml:space="preserve">Le porteur de projets devra présenter à l’appui de sa demande de subvention initiale la façon dont il envisage la poursuite du projet </w:t>
      </w:r>
      <w:r w:rsidR="009F4868" w:rsidRPr="00516BD2">
        <w:rPr>
          <w:rFonts w:ascii="Arial" w:hAnsi="Arial" w:cs="Arial"/>
          <w:sz w:val="20"/>
          <w:szCs w:val="20"/>
        </w:rPr>
        <w:t xml:space="preserve">au-delà </w:t>
      </w:r>
      <w:r w:rsidRPr="00516BD2">
        <w:rPr>
          <w:rFonts w:ascii="Arial" w:hAnsi="Arial" w:cs="Arial"/>
          <w:sz w:val="20"/>
          <w:szCs w:val="20"/>
        </w:rPr>
        <w:t>soutien de la Conférence.</w:t>
      </w:r>
    </w:p>
    <w:p w14:paraId="7A29CCDB" w14:textId="77777777" w:rsidR="00C5262D" w:rsidRDefault="00C5262D" w:rsidP="006F1EF9">
      <w:pPr>
        <w:spacing w:after="0" w:line="240" w:lineRule="auto"/>
        <w:jc w:val="both"/>
        <w:rPr>
          <w:rFonts w:ascii="Arial" w:hAnsi="Arial" w:cs="Arial"/>
          <w:sz w:val="20"/>
          <w:szCs w:val="20"/>
        </w:rPr>
      </w:pPr>
    </w:p>
    <w:p w14:paraId="30A4E944" w14:textId="77777777" w:rsidR="00C5262D" w:rsidRPr="006F1EF9" w:rsidRDefault="00C5262D" w:rsidP="006F1EF9">
      <w:pPr>
        <w:spacing w:after="0" w:line="240" w:lineRule="auto"/>
        <w:jc w:val="both"/>
        <w:rPr>
          <w:rFonts w:ascii="Arial" w:hAnsi="Arial" w:cs="Arial"/>
          <w:sz w:val="20"/>
          <w:szCs w:val="20"/>
        </w:rPr>
      </w:pPr>
    </w:p>
    <w:p w14:paraId="7930C3B1" w14:textId="77777777" w:rsidR="006F1EF9" w:rsidRPr="007D649E" w:rsidRDefault="006F1EF9" w:rsidP="00996F56">
      <w:pPr>
        <w:pStyle w:val="Paragraphedeliste"/>
        <w:numPr>
          <w:ilvl w:val="0"/>
          <w:numId w:val="13"/>
        </w:numPr>
        <w:spacing w:after="0" w:line="240" w:lineRule="auto"/>
        <w:jc w:val="both"/>
        <w:rPr>
          <w:rFonts w:ascii="Arial" w:hAnsi="Arial" w:cs="Arial"/>
          <w:b/>
          <w:sz w:val="20"/>
          <w:szCs w:val="20"/>
        </w:rPr>
      </w:pPr>
      <w:r w:rsidRPr="007D649E">
        <w:rPr>
          <w:rFonts w:ascii="Arial" w:hAnsi="Arial" w:cs="Arial"/>
          <w:b/>
          <w:sz w:val="20"/>
          <w:szCs w:val="20"/>
        </w:rPr>
        <w:t>Non financement du fonctionnement et/ou des activités courantes d’une structure</w:t>
      </w:r>
    </w:p>
    <w:p w14:paraId="5ED044A1" w14:textId="77777777" w:rsidR="002615EF" w:rsidRPr="00002CAD" w:rsidRDefault="002615EF" w:rsidP="002615EF">
      <w:pPr>
        <w:pStyle w:val="Paragraphedeliste"/>
        <w:spacing w:after="0" w:line="240" w:lineRule="auto"/>
        <w:jc w:val="both"/>
        <w:rPr>
          <w:rFonts w:ascii="Arial" w:hAnsi="Arial" w:cs="Arial"/>
          <w:sz w:val="20"/>
          <w:szCs w:val="20"/>
        </w:rPr>
      </w:pPr>
    </w:p>
    <w:p w14:paraId="76E5B179" w14:textId="77777777" w:rsid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 xml:space="preserve">Les activités qui relèvent d’une compétence légale, qui entrent dans l’objet d’une structure publique ou privée ou qui sont exercées de manière habituelle, n’ont pas vocation à être financées par la Conférence, en particulier si elles préexistent à la CFPPA. </w:t>
      </w:r>
    </w:p>
    <w:p w14:paraId="64D658C1" w14:textId="77777777" w:rsidR="006F1EF9" w:rsidRPr="006F1EF9" w:rsidRDefault="006F1EF9" w:rsidP="006F1EF9">
      <w:pPr>
        <w:spacing w:after="0" w:line="240" w:lineRule="auto"/>
        <w:jc w:val="both"/>
        <w:rPr>
          <w:rFonts w:ascii="Arial" w:hAnsi="Arial" w:cs="Arial"/>
          <w:sz w:val="20"/>
          <w:szCs w:val="20"/>
        </w:rPr>
      </w:pPr>
    </w:p>
    <w:p w14:paraId="0F84DA97" w14:textId="77777777" w:rsidR="002E3547" w:rsidRDefault="006F1EF9" w:rsidP="002E3547">
      <w:pPr>
        <w:spacing w:after="0" w:line="240" w:lineRule="auto"/>
        <w:jc w:val="both"/>
        <w:rPr>
          <w:rFonts w:ascii="Arial" w:hAnsi="Arial" w:cs="Arial"/>
          <w:sz w:val="20"/>
          <w:szCs w:val="20"/>
        </w:rPr>
      </w:pPr>
      <w:r w:rsidRPr="006F1EF9">
        <w:rPr>
          <w:rFonts w:ascii="Arial" w:hAnsi="Arial" w:cs="Arial"/>
          <w:sz w:val="20"/>
          <w:szCs w:val="20"/>
        </w:rPr>
        <w:t>La Conférence peut toutefois soutenir le démarrage d’une action nouvelle ou l’extension d’une action de prévention au plan territorial ou populationnel notamment.</w:t>
      </w:r>
    </w:p>
    <w:p w14:paraId="1EC246E6" w14:textId="77777777" w:rsidR="002E3547" w:rsidRDefault="002E3547" w:rsidP="002E3547">
      <w:pPr>
        <w:spacing w:after="0" w:line="240" w:lineRule="auto"/>
        <w:jc w:val="both"/>
        <w:rPr>
          <w:rFonts w:ascii="Arial" w:hAnsi="Arial" w:cs="Arial"/>
          <w:sz w:val="20"/>
          <w:szCs w:val="20"/>
        </w:rPr>
      </w:pPr>
    </w:p>
    <w:p w14:paraId="429C6BC2" w14:textId="77777777" w:rsidR="002615EF" w:rsidRPr="007D649E" w:rsidRDefault="002615EF" w:rsidP="006F1EF9">
      <w:pPr>
        <w:spacing w:after="0" w:line="240" w:lineRule="auto"/>
        <w:jc w:val="both"/>
        <w:rPr>
          <w:rFonts w:ascii="Arial" w:hAnsi="Arial" w:cs="Arial"/>
          <w:b/>
          <w:sz w:val="20"/>
          <w:szCs w:val="20"/>
        </w:rPr>
      </w:pPr>
    </w:p>
    <w:p w14:paraId="05DEC2C7" w14:textId="77777777" w:rsidR="006F1EF9" w:rsidRPr="007D649E" w:rsidRDefault="006F1EF9" w:rsidP="00996F56">
      <w:pPr>
        <w:pStyle w:val="Paragraphedeliste"/>
        <w:numPr>
          <w:ilvl w:val="0"/>
          <w:numId w:val="14"/>
        </w:numPr>
        <w:spacing w:after="0" w:line="240" w:lineRule="auto"/>
        <w:jc w:val="both"/>
        <w:rPr>
          <w:rFonts w:ascii="Arial" w:hAnsi="Arial" w:cs="Arial"/>
          <w:b/>
          <w:sz w:val="20"/>
          <w:szCs w:val="20"/>
        </w:rPr>
      </w:pPr>
      <w:r w:rsidRPr="007D649E">
        <w:rPr>
          <w:rFonts w:ascii="Arial" w:hAnsi="Arial" w:cs="Arial"/>
          <w:b/>
          <w:sz w:val="20"/>
          <w:szCs w:val="20"/>
        </w:rPr>
        <w:t>Orientation</w:t>
      </w:r>
      <w:r w:rsidR="000F388E">
        <w:rPr>
          <w:rFonts w:ascii="Arial" w:hAnsi="Arial" w:cs="Arial"/>
          <w:b/>
          <w:sz w:val="20"/>
          <w:szCs w:val="20"/>
        </w:rPr>
        <w:t>s</w:t>
      </w:r>
      <w:r w:rsidRPr="007D649E">
        <w:rPr>
          <w:rFonts w:ascii="Arial" w:hAnsi="Arial" w:cs="Arial"/>
          <w:b/>
          <w:sz w:val="20"/>
          <w:szCs w:val="20"/>
        </w:rPr>
        <w:t xml:space="preserve"> des activités de loisirs pour le maintien du lien social</w:t>
      </w:r>
    </w:p>
    <w:p w14:paraId="4DE302D7" w14:textId="77777777" w:rsidR="002615EF" w:rsidRPr="00002CAD" w:rsidRDefault="002615EF" w:rsidP="002615EF">
      <w:pPr>
        <w:pStyle w:val="Paragraphedeliste"/>
        <w:spacing w:after="0" w:line="240" w:lineRule="auto"/>
        <w:jc w:val="both"/>
        <w:rPr>
          <w:rFonts w:ascii="Arial" w:hAnsi="Arial" w:cs="Arial"/>
          <w:sz w:val="20"/>
          <w:szCs w:val="20"/>
        </w:rPr>
      </w:pPr>
    </w:p>
    <w:p w14:paraId="18F0D4F0" w14:textId="77777777" w:rsidR="006F1EF9" w:rsidRPr="006F1EF9" w:rsidRDefault="005345FF" w:rsidP="006F1EF9">
      <w:pPr>
        <w:spacing w:after="0" w:line="240" w:lineRule="auto"/>
        <w:jc w:val="both"/>
        <w:rPr>
          <w:rFonts w:ascii="Arial" w:hAnsi="Arial" w:cs="Arial"/>
          <w:sz w:val="20"/>
          <w:szCs w:val="20"/>
        </w:rPr>
      </w:pPr>
      <w:r>
        <w:rPr>
          <w:rFonts w:ascii="Arial" w:hAnsi="Arial" w:cs="Arial"/>
          <w:sz w:val="20"/>
          <w:szCs w:val="20"/>
        </w:rPr>
        <w:t xml:space="preserve">Les </w:t>
      </w:r>
      <w:r w:rsidR="006F1EF9" w:rsidRPr="006F1EF9">
        <w:rPr>
          <w:rFonts w:ascii="Arial" w:hAnsi="Arial" w:cs="Arial"/>
          <w:sz w:val="20"/>
          <w:szCs w:val="20"/>
        </w:rPr>
        <w:t xml:space="preserve">activités culturelles et sportives présentant un intérêt pour la création ou le maintien du lien social </w:t>
      </w:r>
      <w:r>
        <w:rPr>
          <w:rFonts w:ascii="Arial" w:hAnsi="Arial" w:cs="Arial"/>
          <w:sz w:val="20"/>
          <w:szCs w:val="20"/>
        </w:rPr>
        <w:t>doivent :</w:t>
      </w:r>
    </w:p>
    <w:p w14:paraId="6A25C511" w14:textId="77777777" w:rsidR="006F1EF9" w:rsidRPr="006F1EF9" w:rsidRDefault="006F1EF9" w:rsidP="006F1EF9">
      <w:pPr>
        <w:spacing w:after="0" w:line="240" w:lineRule="auto"/>
        <w:jc w:val="both"/>
        <w:rPr>
          <w:rFonts w:ascii="Arial" w:hAnsi="Arial" w:cs="Arial"/>
          <w:sz w:val="20"/>
          <w:szCs w:val="20"/>
        </w:rPr>
      </w:pPr>
    </w:p>
    <w:p w14:paraId="4605FAC3" w14:textId="77777777" w:rsidR="006F1EF9" w:rsidRPr="002615EF" w:rsidRDefault="006F1EF9" w:rsidP="00996F56">
      <w:pPr>
        <w:pStyle w:val="Paragraphedeliste"/>
        <w:numPr>
          <w:ilvl w:val="0"/>
          <w:numId w:val="16"/>
        </w:numPr>
        <w:spacing w:after="0" w:line="240" w:lineRule="auto"/>
        <w:jc w:val="both"/>
        <w:rPr>
          <w:rFonts w:ascii="Arial" w:hAnsi="Arial" w:cs="Arial"/>
          <w:sz w:val="20"/>
          <w:szCs w:val="20"/>
        </w:rPr>
      </w:pPr>
      <w:r w:rsidRPr="002615EF">
        <w:rPr>
          <w:rFonts w:ascii="Arial" w:hAnsi="Arial" w:cs="Arial"/>
          <w:sz w:val="20"/>
          <w:szCs w:val="20"/>
        </w:rPr>
        <w:t xml:space="preserve">contribuer à créer un lien social durable, </w:t>
      </w:r>
    </w:p>
    <w:p w14:paraId="6E71DFA8" w14:textId="77777777" w:rsidR="006F1EF9" w:rsidRPr="002615EF" w:rsidRDefault="006F1EF9" w:rsidP="00996F56">
      <w:pPr>
        <w:pStyle w:val="Paragraphedeliste"/>
        <w:numPr>
          <w:ilvl w:val="0"/>
          <w:numId w:val="16"/>
        </w:numPr>
        <w:spacing w:after="0" w:line="240" w:lineRule="auto"/>
        <w:jc w:val="both"/>
        <w:rPr>
          <w:rFonts w:ascii="Arial" w:hAnsi="Arial" w:cs="Arial"/>
          <w:sz w:val="20"/>
          <w:szCs w:val="20"/>
        </w:rPr>
      </w:pPr>
      <w:r w:rsidRPr="002615EF">
        <w:rPr>
          <w:rFonts w:ascii="Arial" w:hAnsi="Arial" w:cs="Arial"/>
          <w:sz w:val="20"/>
          <w:szCs w:val="20"/>
        </w:rPr>
        <w:t>permettre de repérer des besoins à couvrir en termes d’actions de prévention,</w:t>
      </w:r>
    </w:p>
    <w:p w14:paraId="219E218D" w14:textId="77777777" w:rsidR="002615EF" w:rsidRPr="002615EF" w:rsidRDefault="006F1EF9" w:rsidP="00996F56">
      <w:pPr>
        <w:pStyle w:val="Paragraphedeliste"/>
        <w:numPr>
          <w:ilvl w:val="0"/>
          <w:numId w:val="16"/>
        </w:numPr>
        <w:spacing w:after="0" w:line="240" w:lineRule="auto"/>
        <w:jc w:val="both"/>
        <w:rPr>
          <w:rFonts w:ascii="Arial" w:hAnsi="Arial" w:cs="Arial"/>
          <w:sz w:val="20"/>
          <w:szCs w:val="20"/>
        </w:rPr>
      </w:pPr>
      <w:r w:rsidRPr="002615EF">
        <w:rPr>
          <w:rFonts w:ascii="Arial" w:hAnsi="Arial" w:cs="Arial"/>
          <w:sz w:val="20"/>
          <w:szCs w:val="20"/>
        </w:rPr>
        <w:t>permettre de repérer et d’orienter des personnes vers d’autres actions de prévention.</w:t>
      </w:r>
    </w:p>
    <w:p w14:paraId="4A79D8E4" w14:textId="77777777" w:rsidR="002615EF" w:rsidRDefault="002615EF" w:rsidP="002615EF">
      <w:pPr>
        <w:spacing w:after="0" w:line="240" w:lineRule="auto"/>
        <w:jc w:val="both"/>
        <w:rPr>
          <w:rFonts w:ascii="Arial" w:hAnsi="Arial" w:cs="Arial"/>
          <w:sz w:val="20"/>
          <w:szCs w:val="20"/>
        </w:rPr>
      </w:pPr>
    </w:p>
    <w:p w14:paraId="3F828549" w14:textId="77777777" w:rsidR="006F1EF9" w:rsidRPr="007D649E" w:rsidRDefault="006F1EF9" w:rsidP="00996F56">
      <w:pPr>
        <w:pStyle w:val="Paragraphedeliste"/>
        <w:numPr>
          <w:ilvl w:val="0"/>
          <w:numId w:val="14"/>
        </w:numPr>
        <w:spacing w:after="0" w:line="240" w:lineRule="auto"/>
        <w:jc w:val="both"/>
        <w:rPr>
          <w:rFonts w:ascii="Arial" w:hAnsi="Arial" w:cs="Arial"/>
          <w:b/>
          <w:sz w:val="20"/>
          <w:szCs w:val="20"/>
        </w:rPr>
      </w:pPr>
      <w:r w:rsidRPr="007D649E">
        <w:rPr>
          <w:rFonts w:ascii="Arial" w:hAnsi="Arial" w:cs="Arial"/>
          <w:b/>
          <w:sz w:val="20"/>
          <w:szCs w:val="20"/>
        </w:rPr>
        <w:t>Orientations des actions de prévention collectives destinées à des résidents d’EHPAD</w:t>
      </w:r>
    </w:p>
    <w:p w14:paraId="0D400EED" w14:textId="77777777" w:rsidR="002615EF" w:rsidRPr="002615EF" w:rsidRDefault="002615EF" w:rsidP="002615EF">
      <w:pPr>
        <w:pStyle w:val="Paragraphedeliste"/>
        <w:spacing w:after="0" w:line="240" w:lineRule="auto"/>
        <w:jc w:val="both"/>
        <w:rPr>
          <w:rFonts w:ascii="Arial" w:hAnsi="Arial" w:cs="Arial"/>
          <w:sz w:val="20"/>
          <w:szCs w:val="20"/>
        </w:rPr>
      </w:pPr>
    </w:p>
    <w:p w14:paraId="6D893F8F" w14:textId="7990F69C" w:rsidR="006F1EF9" w:rsidRPr="000F388E" w:rsidRDefault="006F1EF9" w:rsidP="006F1EF9">
      <w:pPr>
        <w:spacing w:after="0" w:line="240" w:lineRule="auto"/>
        <w:jc w:val="both"/>
        <w:rPr>
          <w:rFonts w:ascii="Arial" w:hAnsi="Arial" w:cs="Arial"/>
          <w:strike/>
          <w:color w:val="FF0000"/>
          <w:sz w:val="20"/>
          <w:szCs w:val="20"/>
        </w:rPr>
      </w:pPr>
      <w:r w:rsidRPr="006F1EF9">
        <w:rPr>
          <w:rFonts w:ascii="Arial" w:hAnsi="Arial" w:cs="Arial"/>
          <w:sz w:val="20"/>
          <w:szCs w:val="20"/>
        </w:rPr>
        <w:t xml:space="preserve">Les financements de la CFPPA seront alloués en complément du dispositif OMEGAH (Objectif mieux être grand âge hébergement) proposant des modules de prévention à </w:t>
      </w:r>
      <w:r w:rsidR="000F388E">
        <w:rPr>
          <w:rFonts w:ascii="Arial" w:hAnsi="Arial" w:cs="Arial"/>
          <w:sz w:val="20"/>
          <w:szCs w:val="20"/>
        </w:rPr>
        <w:t>destination de ce public et cons</w:t>
      </w:r>
      <w:r w:rsidR="000F388E" w:rsidRPr="00516BD2">
        <w:rPr>
          <w:rFonts w:ascii="Arial" w:hAnsi="Arial" w:cs="Arial"/>
          <w:sz w:val="20"/>
          <w:szCs w:val="20"/>
        </w:rPr>
        <w:t>tituant</w:t>
      </w:r>
      <w:r w:rsidRPr="00516BD2">
        <w:rPr>
          <w:rFonts w:ascii="Arial" w:hAnsi="Arial" w:cs="Arial"/>
          <w:sz w:val="20"/>
          <w:szCs w:val="20"/>
        </w:rPr>
        <w:t xml:space="preserve"> </w:t>
      </w:r>
      <w:r w:rsidRPr="006F1EF9">
        <w:rPr>
          <w:rFonts w:ascii="Arial" w:hAnsi="Arial" w:cs="Arial"/>
          <w:sz w:val="20"/>
          <w:szCs w:val="20"/>
        </w:rPr>
        <w:t xml:space="preserve">un socle d’action de prévention préexistant </w:t>
      </w:r>
      <w:r w:rsidR="00516BD2">
        <w:rPr>
          <w:rFonts w:ascii="Arial" w:hAnsi="Arial" w:cs="Arial"/>
          <w:sz w:val="20"/>
          <w:szCs w:val="20"/>
        </w:rPr>
        <w:t>déjà.</w:t>
      </w:r>
    </w:p>
    <w:p w14:paraId="45584A42" w14:textId="77777777" w:rsidR="006F1EF9" w:rsidRPr="006F1EF9" w:rsidRDefault="006F1EF9" w:rsidP="006F1EF9">
      <w:pPr>
        <w:spacing w:after="0" w:line="240" w:lineRule="auto"/>
        <w:jc w:val="both"/>
        <w:rPr>
          <w:rFonts w:ascii="Arial" w:hAnsi="Arial" w:cs="Arial"/>
          <w:sz w:val="20"/>
          <w:szCs w:val="20"/>
        </w:rPr>
      </w:pPr>
    </w:p>
    <w:p w14:paraId="6725A2D0" w14:textId="77777777" w:rsidR="006F1EF9" w:rsidRP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 xml:space="preserve">Par ailleurs, la Conférence exclut de son champ d’intervention, les financements suivants : </w:t>
      </w:r>
    </w:p>
    <w:p w14:paraId="29E3E16D" w14:textId="77777777" w:rsidR="006F1EF9" w:rsidRPr="006F1EF9" w:rsidRDefault="006F1EF9" w:rsidP="006F1EF9">
      <w:pPr>
        <w:spacing w:after="0" w:line="240" w:lineRule="auto"/>
        <w:jc w:val="both"/>
        <w:rPr>
          <w:rFonts w:ascii="Arial" w:hAnsi="Arial" w:cs="Arial"/>
          <w:sz w:val="20"/>
          <w:szCs w:val="20"/>
        </w:rPr>
      </w:pPr>
    </w:p>
    <w:p w14:paraId="47F42ACB" w14:textId="77777777" w:rsidR="006F1EF9" w:rsidRPr="002615EF" w:rsidRDefault="006F1EF9" w:rsidP="00996F56">
      <w:pPr>
        <w:pStyle w:val="Paragraphedeliste"/>
        <w:numPr>
          <w:ilvl w:val="0"/>
          <w:numId w:val="17"/>
        </w:numPr>
        <w:spacing w:after="0" w:line="240" w:lineRule="auto"/>
        <w:jc w:val="both"/>
        <w:rPr>
          <w:rFonts w:ascii="Arial" w:hAnsi="Arial" w:cs="Arial"/>
          <w:sz w:val="20"/>
          <w:szCs w:val="20"/>
        </w:rPr>
      </w:pPr>
      <w:r w:rsidRPr="002615EF">
        <w:rPr>
          <w:rFonts w:ascii="Arial" w:hAnsi="Arial" w:cs="Arial"/>
          <w:sz w:val="20"/>
          <w:szCs w:val="20"/>
        </w:rPr>
        <w:t>investissements liés à la sécurisation des bâtiments,</w:t>
      </w:r>
    </w:p>
    <w:p w14:paraId="7D1A8615" w14:textId="77777777" w:rsidR="006F1EF9" w:rsidRDefault="006F1EF9" w:rsidP="00996F56">
      <w:pPr>
        <w:pStyle w:val="Paragraphedeliste"/>
        <w:numPr>
          <w:ilvl w:val="0"/>
          <w:numId w:val="17"/>
        </w:numPr>
        <w:spacing w:after="0" w:line="240" w:lineRule="auto"/>
        <w:jc w:val="both"/>
        <w:rPr>
          <w:rFonts w:ascii="Arial" w:hAnsi="Arial" w:cs="Arial"/>
          <w:sz w:val="20"/>
          <w:szCs w:val="20"/>
        </w:rPr>
      </w:pPr>
      <w:r w:rsidRPr="002615EF">
        <w:rPr>
          <w:rFonts w:ascii="Arial" w:hAnsi="Arial" w:cs="Arial"/>
          <w:sz w:val="20"/>
          <w:szCs w:val="20"/>
        </w:rPr>
        <w:t>matériels de soin ou de rééducation.</w:t>
      </w:r>
    </w:p>
    <w:p w14:paraId="18D147E9" w14:textId="6F38058B" w:rsidR="00C24FAC" w:rsidRPr="006D7BC4" w:rsidRDefault="00C24FAC" w:rsidP="00996F56">
      <w:pPr>
        <w:pStyle w:val="Paragraphedeliste"/>
        <w:numPr>
          <w:ilvl w:val="0"/>
          <w:numId w:val="17"/>
        </w:numPr>
        <w:spacing w:line="240" w:lineRule="auto"/>
        <w:rPr>
          <w:rFonts w:ascii="Arial" w:hAnsi="Arial" w:cs="Arial"/>
          <w:sz w:val="20"/>
          <w:szCs w:val="20"/>
        </w:rPr>
      </w:pPr>
      <w:r>
        <w:rPr>
          <w:rFonts w:ascii="Arial" w:hAnsi="Arial" w:cs="Arial"/>
          <w:sz w:val="20"/>
          <w:szCs w:val="20"/>
        </w:rPr>
        <w:t>les f</w:t>
      </w:r>
      <w:r w:rsidRPr="006D7BC4">
        <w:rPr>
          <w:rFonts w:ascii="Arial" w:hAnsi="Arial" w:cs="Arial"/>
          <w:sz w:val="20"/>
          <w:szCs w:val="20"/>
        </w:rPr>
        <w:t>auteuil</w:t>
      </w:r>
      <w:r w:rsidR="00537EEF">
        <w:rPr>
          <w:rFonts w:ascii="Arial" w:hAnsi="Arial" w:cs="Arial"/>
          <w:sz w:val="20"/>
          <w:szCs w:val="20"/>
        </w:rPr>
        <w:t>s</w:t>
      </w:r>
      <w:r w:rsidRPr="006D7BC4">
        <w:rPr>
          <w:rFonts w:ascii="Arial" w:hAnsi="Arial" w:cs="Arial"/>
          <w:sz w:val="20"/>
          <w:szCs w:val="20"/>
        </w:rPr>
        <w:t xml:space="preserve"> de repos, </w:t>
      </w:r>
      <w:r>
        <w:rPr>
          <w:rFonts w:ascii="Arial" w:hAnsi="Arial" w:cs="Arial"/>
          <w:sz w:val="20"/>
          <w:szCs w:val="20"/>
        </w:rPr>
        <w:t>équipement de sécurité des EHPAD,</w:t>
      </w:r>
    </w:p>
    <w:p w14:paraId="0582AC53" w14:textId="7E6A72FE" w:rsidR="00C24FAC" w:rsidRPr="006D7BC4" w:rsidRDefault="00C24FAC" w:rsidP="00996F56">
      <w:pPr>
        <w:pStyle w:val="Paragraphedeliste"/>
        <w:numPr>
          <w:ilvl w:val="0"/>
          <w:numId w:val="17"/>
        </w:numPr>
        <w:spacing w:line="240" w:lineRule="auto"/>
        <w:rPr>
          <w:rFonts w:ascii="Arial" w:hAnsi="Arial" w:cs="Arial"/>
          <w:sz w:val="20"/>
          <w:szCs w:val="20"/>
        </w:rPr>
      </w:pPr>
      <w:r>
        <w:rPr>
          <w:rFonts w:ascii="Arial" w:hAnsi="Arial" w:cs="Arial"/>
          <w:sz w:val="20"/>
          <w:szCs w:val="20"/>
        </w:rPr>
        <w:t>les v</w:t>
      </w:r>
      <w:r w:rsidRPr="006D7BC4">
        <w:rPr>
          <w:rFonts w:ascii="Arial" w:hAnsi="Arial" w:cs="Arial"/>
          <w:sz w:val="20"/>
          <w:szCs w:val="20"/>
        </w:rPr>
        <w:t>éhicules adaptés</w:t>
      </w:r>
      <w:r>
        <w:rPr>
          <w:rFonts w:ascii="Arial" w:hAnsi="Arial" w:cs="Arial"/>
          <w:sz w:val="20"/>
          <w:szCs w:val="20"/>
        </w:rPr>
        <w:t>,</w:t>
      </w:r>
    </w:p>
    <w:p w14:paraId="7031D28B" w14:textId="7727C9B6" w:rsidR="00C24FAC" w:rsidRPr="002615EF" w:rsidRDefault="00C24FAC" w:rsidP="00C24FAC">
      <w:pPr>
        <w:pStyle w:val="Paragraphedeliste"/>
        <w:spacing w:after="0" w:line="240" w:lineRule="auto"/>
        <w:jc w:val="both"/>
        <w:rPr>
          <w:rFonts w:ascii="Arial" w:hAnsi="Arial" w:cs="Arial"/>
          <w:sz w:val="20"/>
          <w:szCs w:val="20"/>
        </w:rPr>
      </w:pPr>
    </w:p>
    <w:p w14:paraId="1F2C79FC" w14:textId="77777777" w:rsid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Les activités de lien social devront permettre l’ouverture de l’établissement sur son environnement.</w:t>
      </w:r>
    </w:p>
    <w:p w14:paraId="340CAA5C" w14:textId="77777777" w:rsidR="003D23B8" w:rsidRDefault="003D23B8" w:rsidP="006F1EF9">
      <w:pPr>
        <w:spacing w:after="0" w:line="240" w:lineRule="auto"/>
        <w:jc w:val="both"/>
        <w:rPr>
          <w:rFonts w:ascii="Arial" w:hAnsi="Arial" w:cs="Arial"/>
          <w:sz w:val="20"/>
          <w:szCs w:val="20"/>
        </w:rPr>
      </w:pPr>
    </w:p>
    <w:p w14:paraId="42DB8D4E" w14:textId="5D4E058A" w:rsidR="003D23B8" w:rsidRPr="00ED2DCA" w:rsidRDefault="003D23B8" w:rsidP="003D23B8">
      <w:pPr>
        <w:pStyle w:val="Paragraphedeliste"/>
        <w:numPr>
          <w:ilvl w:val="0"/>
          <w:numId w:val="33"/>
        </w:numPr>
        <w:spacing w:after="0" w:line="240" w:lineRule="auto"/>
        <w:jc w:val="both"/>
        <w:rPr>
          <w:rFonts w:ascii="Arial" w:hAnsi="Arial" w:cs="Arial"/>
          <w:b/>
          <w:sz w:val="20"/>
          <w:szCs w:val="20"/>
        </w:rPr>
      </w:pPr>
      <w:r w:rsidRPr="00ED2DCA">
        <w:rPr>
          <w:rFonts w:ascii="Arial" w:hAnsi="Arial" w:cs="Arial"/>
          <w:b/>
          <w:sz w:val="20"/>
          <w:szCs w:val="20"/>
        </w:rPr>
        <w:t>Dépenses de personnel</w:t>
      </w:r>
    </w:p>
    <w:p w14:paraId="7BC8B17D" w14:textId="77777777" w:rsidR="003D23B8" w:rsidRPr="00ED2DCA" w:rsidRDefault="003D23B8" w:rsidP="006F1EF9">
      <w:pPr>
        <w:spacing w:after="0" w:line="240" w:lineRule="auto"/>
        <w:jc w:val="both"/>
        <w:rPr>
          <w:rFonts w:ascii="Arial" w:hAnsi="Arial" w:cs="Arial"/>
          <w:sz w:val="20"/>
          <w:szCs w:val="20"/>
        </w:rPr>
      </w:pPr>
    </w:p>
    <w:p w14:paraId="1537662A" w14:textId="21FB822E" w:rsidR="003D23B8" w:rsidRPr="006F1EF9" w:rsidRDefault="003D23B8" w:rsidP="006F1EF9">
      <w:pPr>
        <w:spacing w:after="0" w:line="240" w:lineRule="auto"/>
        <w:jc w:val="both"/>
        <w:rPr>
          <w:rFonts w:ascii="Arial" w:hAnsi="Arial" w:cs="Arial"/>
          <w:sz w:val="20"/>
          <w:szCs w:val="20"/>
        </w:rPr>
      </w:pPr>
      <w:r w:rsidRPr="00ED2DCA">
        <w:rPr>
          <w:rFonts w:ascii="Arial" w:hAnsi="Arial" w:cs="Arial"/>
          <w:sz w:val="20"/>
          <w:szCs w:val="20"/>
        </w:rPr>
        <w:t>Le financement de postes pérennes de personnel (CDI ou titulaires de la fonction publique) est exclu lorsqu’il s’agit de postes pérennes créés spécifiquement pour la réalisation du projet.</w:t>
      </w:r>
    </w:p>
    <w:p w14:paraId="5828716E" w14:textId="77777777" w:rsidR="006F1EF9" w:rsidRPr="006F1EF9" w:rsidRDefault="006F1EF9" w:rsidP="006F1EF9">
      <w:pPr>
        <w:spacing w:after="0" w:line="240" w:lineRule="auto"/>
        <w:jc w:val="both"/>
        <w:rPr>
          <w:rFonts w:ascii="Arial" w:hAnsi="Arial" w:cs="Arial"/>
          <w:sz w:val="20"/>
          <w:szCs w:val="20"/>
        </w:rPr>
      </w:pPr>
    </w:p>
    <w:p w14:paraId="22946905" w14:textId="77777777" w:rsidR="006F1EF9" w:rsidRDefault="006F1EF9" w:rsidP="00996F56">
      <w:pPr>
        <w:pStyle w:val="Paragraphedeliste"/>
        <w:numPr>
          <w:ilvl w:val="0"/>
          <w:numId w:val="18"/>
        </w:numPr>
        <w:spacing w:after="0" w:line="240" w:lineRule="auto"/>
        <w:jc w:val="both"/>
        <w:rPr>
          <w:rFonts w:ascii="Arial" w:hAnsi="Arial" w:cs="Arial"/>
          <w:sz w:val="20"/>
          <w:szCs w:val="20"/>
        </w:rPr>
      </w:pPr>
      <w:r w:rsidRPr="002615EF">
        <w:rPr>
          <w:rFonts w:ascii="Arial" w:hAnsi="Arial" w:cs="Arial"/>
          <w:b/>
          <w:sz w:val="20"/>
          <w:szCs w:val="20"/>
          <w:u w:val="single"/>
        </w:rPr>
        <w:t>Dépôt de dossier des candidatures</w:t>
      </w:r>
      <w:r w:rsidRPr="002615EF">
        <w:rPr>
          <w:rFonts w:ascii="Arial" w:hAnsi="Arial" w:cs="Arial"/>
          <w:sz w:val="20"/>
          <w:szCs w:val="20"/>
        </w:rPr>
        <w:t xml:space="preserve">  </w:t>
      </w:r>
    </w:p>
    <w:p w14:paraId="6BF26418" w14:textId="2AB17D5F" w:rsidR="00C24FAC" w:rsidRPr="00C5262D" w:rsidRDefault="00C24FAC" w:rsidP="00C5262D">
      <w:pPr>
        <w:spacing w:after="0" w:line="240" w:lineRule="auto"/>
        <w:ind w:firstLine="360"/>
        <w:jc w:val="both"/>
        <w:rPr>
          <w:rFonts w:ascii="Arial" w:hAnsi="Arial" w:cs="Arial"/>
          <w:sz w:val="20"/>
          <w:szCs w:val="20"/>
          <w:u w:val="single"/>
        </w:rPr>
      </w:pPr>
    </w:p>
    <w:p w14:paraId="593EAAF3" w14:textId="77777777" w:rsidR="00C24FAC" w:rsidRPr="00537EEF" w:rsidRDefault="00C24FAC" w:rsidP="00C24FAC">
      <w:pPr>
        <w:spacing w:after="0" w:line="240" w:lineRule="auto"/>
        <w:jc w:val="both"/>
        <w:rPr>
          <w:rFonts w:ascii="Arial" w:hAnsi="Arial" w:cs="Arial"/>
          <w:sz w:val="20"/>
          <w:szCs w:val="20"/>
        </w:rPr>
      </w:pPr>
    </w:p>
    <w:p w14:paraId="72EA9095" w14:textId="76E12343" w:rsidR="00537EEF" w:rsidRDefault="00537EEF" w:rsidP="00537EEF">
      <w:pPr>
        <w:autoSpaceDE w:val="0"/>
        <w:autoSpaceDN w:val="0"/>
        <w:jc w:val="both"/>
        <w:rPr>
          <w:rFonts w:ascii="Arial" w:hAnsi="Arial" w:cs="Arial"/>
          <w:sz w:val="20"/>
          <w:szCs w:val="20"/>
        </w:rPr>
      </w:pPr>
      <w:r w:rsidRPr="00537EEF">
        <w:rPr>
          <w:rFonts w:ascii="Arial" w:hAnsi="Arial" w:cs="Arial"/>
          <w:sz w:val="20"/>
          <w:szCs w:val="20"/>
        </w:rPr>
        <w:t xml:space="preserve">Les porteurs de projet </w:t>
      </w:r>
      <w:r w:rsidRPr="00ED2DCA">
        <w:rPr>
          <w:rFonts w:ascii="Arial" w:hAnsi="Arial" w:cs="Arial"/>
          <w:sz w:val="20"/>
          <w:szCs w:val="20"/>
        </w:rPr>
        <w:t>ont  </w:t>
      </w:r>
      <w:r w:rsidRPr="00ED2DCA">
        <w:rPr>
          <w:rFonts w:ascii="Arial" w:hAnsi="Arial" w:cs="Arial"/>
          <w:b/>
          <w:bCs/>
          <w:sz w:val="20"/>
          <w:szCs w:val="20"/>
        </w:rPr>
        <w:t>jusqu’au</w:t>
      </w:r>
      <w:r w:rsidR="00A02DD1">
        <w:rPr>
          <w:rFonts w:ascii="Arial" w:hAnsi="Arial" w:cs="Arial"/>
          <w:b/>
          <w:bCs/>
          <w:sz w:val="20"/>
          <w:szCs w:val="20"/>
        </w:rPr>
        <w:t xml:space="preserve"> </w:t>
      </w:r>
      <w:bookmarkStart w:id="0" w:name="_GoBack"/>
      <w:r w:rsidR="00D40B37" w:rsidRPr="00D40B37">
        <w:rPr>
          <w:rFonts w:ascii="Arial" w:hAnsi="Arial" w:cs="Arial"/>
          <w:b/>
          <w:bCs/>
          <w:sz w:val="20"/>
          <w:szCs w:val="20"/>
        </w:rPr>
        <w:t>3 août</w:t>
      </w:r>
      <w:r w:rsidRPr="00D40B37">
        <w:rPr>
          <w:rFonts w:ascii="Arial" w:hAnsi="Arial" w:cs="Arial"/>
          <w:b/>
          <w:bCs/>
          <w:sz w:val="20"/>
          <w:szCs w:val="20"/>
        </w:rPr>
        <w:t xml:space="preserve"> (</w:t>
      </w:r>
      <w:bookmarkEnd w:id="0"/>
      <w:r w:rsidRPr="00ED2DCA">
        <w:rPr>
          <w:rFonts w:ascii="Arial" w:hAnsi="Arial" w:cs="Arial"/>
          <w:b/>
          <w:bCs/>
          <w:sz w:val="20"/>
          <w:szCs w:val="20"/>
        </w:rPr>
        <w:t>minuit)</w:t>
      </w:r>
      <w:r w:rsidRPr="00ED2DCA">
        <w:rPr>
          <w:rFonts w:ascii="Arial" w:hAnsi="Arial" w:cs="Arial"/>
          <w:sz w:val="20"/>
          <w:szCs w:val="20"/>
        </w:rPr>
        <w:t xml:space="preserve"> pour déposer </w:t>
      </w:r>
      <w:r w:rsidRPr="00537EEF">
        <w:rPr>
          <w:rFonts w:ascii="Arial" w:hAnsi="Arial" w:cs="Arial"/>
          <w:sz w:val="20"/>
          <w:szCs w:val="20"/>
        </w:rPr>
        <w:t>leurs dossiers</w:t>
      </w:r>
      <w:r>
        <w:rPr>
          <w:rFonts w:ascii="Arial" w:hAnsi="Arial" w:cs="Arial"/>
          <w:sz w:val="20"/>
          <w:szCs w:val="20"/>
        </w:rPr>
        <w:t xml:space="preserve"> </w:t>
      </w:r>
      <w:r w:rsidR="00C5262D">
        <w:rPr>
          <w:rFonts w:ascii="Arial" w:hAnsi="Arial" w:cs="Arial"/>
          <w:sz w:val="20"/>
          <w:szCs w:val="20"/>
        </w:rPr>
        <w:t>de candidature.</w:t>
      </w:r>
    </w:p>
    <w:p w14:paraId="2500D212" w14:textId="11416B1F" w:rsidR="006F1EF9" w:rsidRPr="002E3547" w:rsidRDefault="006F1EF9" w:rsidP="002E3547">
      <w:pPr>
        <w:jc w:val="both"/>
        <w:rPr>
          <w:rFonts w:ascii="Arial" w:hAnsi="Arial" w:cs="Arial"/>
          <w:color w:val="0000FF"/>
          <w:sz w:val="20"/>
          <w:szCs w:val="20"/>
        </w:rPr>
      </w:pPr>
      <w:r w:rsidRPr="00A9177E">
        <w:rPr>
          <w:rFonts w:ascii="Arial" w:hAnsi="Arial" w:cs="Arial"/>
          <w:sz w:val="20"/>
          <w:szCs w:val="20"/>
        </w:rPr>
        <w:t>Les dossiers de candidature dûment complétés, datés et signés</w:t>
      </w:r>
      <w:r w:rsidR="002615EF" w:rsidRPr="00A9177E">
        <w:rPr>
          <w:rFonts w:ascii="Arial" w:hAnsi="Arial" w:cs="Arial"/>
          <w:sz w:val="20"/>
          <w:szCs w:val="20"/>
        </w:rPr>
        <w:t xml:space="preserve">, sont à envoyer </w:t>
      </w:r>
      <w:r w:rsidRPr="00A9177E">
        <w:rPr>
          <w:rFonts w:ascii="Arial" w:hAnsi="Arial" w:cs="Arial"/>
          <w:sz w:val="20"/>
          <w:szCs w:val="20"/>
        </w:rPr>
        <w:t>au Départ</w:t>
      </w:r>
      <w:r w:rsidR="002615EF" w:rsidRPr="00A9177E">
        <w:rPr>
          <w:rFonts w:ascii="Arial" w:hAnsi="Arial" w:cs="Arial"/>
          <w:sz w:val="20"/>
          <w:szCs w:val="20"/>
        </w:rPr>
        <w:t>ement de Saône-et-Loire</w:t>
      </w:r>
      <w:r w:rsidR="007D649E" w:rsidRPr="00A9177E">
        <w:rPr>
          <w:rFonts w:ascii="Arial" w:hAnsi="Arial" w:cs="Arial"/>
          <w:sz w:val="20"/>
          <w:szCs w:val="20"/>
        </w:rPr>
        <w:t>, par voie électronique</w:t>
      </w:r>
      <w:r w:rsidR="00A9177E">
        <w:rPr>
          <w:rFonts w:ascii="Arial" w:hAnsi="Arial" w:cs="Arial"/>
          <w:sz w:val="20"/>
          <w:szCs w:val="20"/>
        </w:rPr>
        <w:t> :</w:t>
      </w:r>
    </w:p>
    <w:p w14:paraId="2B87BB8E" w14:textId="77777777" w:rsidR="006F1EF9" w:rsidRPr="006F1EF9" w:rsidRDefault="007D649E" w:rsidP="006F1EF9">
      <w:pPr>
        <w:spacing w:after="0" w:line="240" w:lineRule="auto"/>
        <w:jc w:val="both"/>
        <w:rPr>
          <w:rFonts w:ascii="Arial" w:hAnsi="Arial" w:cs="Arial"/>
          <w:sz w:val="20"/>
          <w:szCs w:val="20"/>
        </w:rPr>
      </w:pPr>
      <w:r>
        <w:rPr>
          <w:rFonts w:ascii="Arial" w:hAnsi="Arial" w:cs="Arial"/>
          <w:sz w:val="20"/>
          <w:szCs w:val="20"/>
        </w:rPr>
        <w:t xml:space="preserve">Mél : </w:t>
      </w:r>
      <w:hyperlink r:id="rId10" w:history="1">
        <w:r w:rsidR="002615EF" w:rsidRPr="00BB17D4">
          <w:rPr>
            <w:rStyle w:val="Lienhypertexte"/>
            <w:rFonts w:ascii="Arial" w:hAnsi="Arial" w:cs="Arial"/>
            <w:sz w:val="20"/>
            <w:szCs w:val="20"/>
          </w:rPr>
          <w:t>conferencedesfinanceurs@saoneetloire71.fr</w:t>
        </w:r>
      </w:hyperlink>
      <w:r w:rsidR="002615EF">
        <w:rPr>
          <w:rFonts w:ascii="Arial" w:hAnsi="Arial" w:cs="Arial"/>
          <w:sz w:val="20"/>
          <w:szCs w:val="20"/>
        </w:rPr>
        <w:t xml:space="preserve"> </w:t>
      </w:r>
    </w:p>
    <w:p w14:paraId="11330736" w14:textId="77777777" w:rsidR="002615EF" w:rsidRPr="006F1EF9" w:rsidRDefault="002615EF" w:rsidP="006F1EF9">
      <w:pPr>
        <w:spacing w:after="0" w:line="240" w:lineRule="auto"/>
        <w:jc w:val="both"/>
        <w:rPr>
          <w:rFonts w:ascii="Arial" w:hAnsi="Arial" w:cs="Arial"/>
          <w:sz w:val="20"/>
          <w:szCs w:val="20"/>
        </w:rPr>
      </w:pPr>
    </w:p>
    <w:p w14:paraId="6DA8672D" w14:textId="77777777" w:rsidR="006F1EF9" w:rsidRP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 xml:space="preserve">Les candidatures devront </w:t>
      </w:r>
      <w:r w:rsidRPr="00A9177E">
        <w:rPr>
          <w:rFonts w:ascii="Arial" w:hAnsi="Arial" w:cs="Arial"/>
          <w:sz w:val="20"/>
          <w:szCs w:val="20"/>
          <w:u w:val="single"/>
        </w:rPr>
        <w:t>obligatoirement comporter les éléments suivants</w:t>
      </w:r>
      <w:r w:rsidRPr="006F1EF9">
        <w:rPr>
          <w:rFonts w:ascii="Arial" w:hAnsi="Arial" w:cs="Arial"/>
          <w:sz w:val="20"/>
          <w:szCs w:val="20"/>
        </w:rPr>
        <w:t xml:space="preserve"> :  </w:t>
      </w:r>
    </w:p>
    <w:p w14:paraId="708B0AE7" w14:textId="77777777" w:rsidR="006F1EF9" w:rsidRPr="00516BD2" w:rsidRDefault="006F1EF9" w:rsidP="006F1EF9">
      <w:pPr>
        <w:spacing w:after="0" w:line="240" w:lineRule="auto"/>
        <w:jc w:val="both"/>
        <w:rPr>
          <w:rFonts w:ascii="Arial" w:hAnsi="Arial" w:cs="Arial"/>
          <w:sz w:val="20"/>
          <w:szCs w:val="20"/>
        </w:rPr>
      </w:pPr>
    </w:p>
    <w:p w14:paraId="262CF8E0" w14:textId="4782859C" w:rsidR="00501C7A" w:rsidRDefault="00501C7A" w:rsidP="00996F56">
      <w:pPr>
        <w:pStyle w:val="Paragraphedeliste"/>
        <w:numPr>
          <w:ilvl w:val="0"/>
          <w:numId w:val="19"/>
        </w:numPr>
        <w:spacing w:after="0" w:line="240" w:lineRule="auto"/>
        <w:jc w:val="both"/>
        <w:rPr>
          <w:rFonts w:ascii="Arial" w:hAnsi="Arial" w:cs="Arial"/>
          <w:sz w:val="20"/>
          <w:szCs w:val="20"/>
        </w:rPr>
      </w:pPr>
      <w:r w:rsidRPr="00516BD2">
        <w:rPr>
          <w:rFonts w:ascii="Arial" w:hAnsi="Arial" w:cs="Arial"/>
          <w:sz w:val="20"/>
          <w:szCs w:val="20"/>
        </w:rPr>
        <w:t xml:space="preserve">la fiche de présentation du projet </w:t>
      </w:r>
      <w:r w:rsidR="006F1EF9" w:rsidRPr="002615EF">
        <w:rPr>
          <w:rFonts w:ascii="Arial" w:hAnsi="Arial" w:cs="Arial"/>
          <w:sz w:val="20"/>
          <w:szCs w:val="20"/>
        </w:rPr>
        <w:t>(</w:t>
      </w:r>
      <w:r w:rsidR="002615EF" w:rsidRPr="002615EF">
        <w:rPr>
          <w:rFonts w:ascii="Arial" w:hAnsi="Arial" w:cs="Arial"/>
          <w:sz w:val="20"/>
          <w:szCs w:val="20"/>
        </w:rPr>
        <w:t xml:space="preserve">document </w:t>
      </w:r>
      <w:proofErr w:type="spellStart"/>
      <w:r w:rsidR="006F1EF9" w:rsidRPr="002615EF">
        <w:rPr>
          <w:rFonts w:ascii="Arial" w:hAnsi="Arial" w:cs="Arial"/>
          <w:sz w:val="20"/>
          <w:szCs w:val="20"/>
        </w:rPr>
        <w:t>excel</w:t>
      </w:r>
      <w:proofErr w:type="spellEnd"/>
      <w:r w:rsidR="002615EF" w:rsidRPr="002615EF">
        <w:rPr>
          <w:rFonts w:ascii="Arial" w:hAnsi="Arial" w:cs="Arial"/>
          <w:sz w:val="20"/>
          <w:szCs w:val="20"/>
        </w:rPr>
        <w:t xml:space="preserve"> en pièce jointe</w:t>
      </w:r>
      <w:r w:rsidR="006F1EF9" w:rsidRPr="002615EF">
        <w:rPr>
          <w:rFonts w:ascii="Arial" w:hAnsi="Arial" w:cs="Arial"/>
          <w:sz w:val="20"/>
          <w:szCs w:val="20"/>
        </w:rPr>
        <w:t xml:space="preserve">) </w:t>
      </w:r>
    </w:p>
    <w:p w14:paraId="3A1657DD" w14:textId="2FFE3E6D" w:rsidR="00501C7A" w:rsidRPr="00501C7A" w:rsidRDefault="00501C7A" w:rsidP="00996F56">
      <w:pPr>
        <w:pStyle w:val="Paragraphedeliste"/>
        <w:numPr>
          <w:ilvl w:val="0"/>
          <w:numId w:val="19"/>
        </w:numPr>
        <w:spacing w:after="0" w:line="240" w:lineRule="auto"/>
        <w:jc w:val="both"/>
        <w:rPr>
          <w:rFonts w:ascii="Arial" w:hAnsi="Arial" w:cs="Arial"/>
          <w:sz w:val="20"/>
          <w:szCs w:val="20"/>
        </w:rPr>
      </w:pPr>
      <w:r w:rsidRPr="00516BD2">
        <w:rPr>
          <w:rFonts w:ascii="Arial" w:hAnsi="Arial" w:cs="Arial"/>
          <w:sz w:val="20"/>
          <w:szCs w:val="20"/>
        </w:rPr>
        <w:t>la fiche évaluation du projet</w:t>
      </w:r>
      <w:r w:rsidR="007274D0">
        <w:rPr>
          <w:rFonts w:ascii="Arial" w:hAnsi="Arial" w:cs="Arial"/>
          <w:strike/>
          <w:sz w:val="20"/>
          <w:szCs w:val="20"/>
        </w:rPr>
        <w:t xml:space="preserve"> </w:t>
      </w:r>
      <w:r w:rsidR="00516BD2">
        <w:rPr>
          <w:rFonts w:ascii="Arial" w:hAnsi="Arial" w:cs="Arial"/>
          <w:sz w:val="20"/>
          <w:szCs w:val="20"/>
        </w:rPr>
        <w:t xml:space="preserve">(document </w:t>
      </w:r>
      <w:proofErr w:type="spellStart"/>
      <w:r w:rsidR="00516BD2">
        <w:rPr>
          <w:rFonts w:ascii="Arial" w:hAnsi="Arial" w:cs="Arial"/>
          <w:sz w:val="20"/>
          <w:szCs w:val="20"/>
        </w:rPr>
        <w:t>excel</w:t>
      </w:r>
      <w:proofErr w:type="spellEnd"/>
      <w:r w:rsidR="00516BD2">
        <w:rPr>
          <w:rFonts w:ascii="Arial" w:hAnsi="Arial" w:cs="Arial"/>
          <w:sz w:val="20"/>
          <w:szCs w:val="20"/>
        </w:rPr>
        <w:t xml:space="preserve"> en pièce jointe et à retourner une fois le projet terminé</w:t>
      </w:r>
    </w:p>
    <w:p w14:paraId="30B812BF" w14:textId="21E7F0B1" w:rsidR="006F1EF9" w:rsidRPr="00501C7A" w:rsidRDefault="006F1EF9" w:rsidP="00996F56">
      <w:pPr>
        <w:pStyle w:val="Paragraphedeliste"/>
        <w:numPr>
          <w:ilvl w:val="0"/>
          <w:numId w:val="19"/>
        </w:numPr>
        <w:spacing w:after="0" w:line="240" w:lineRule="auto"/>
        <w:jc w:val="both"/>
        <w:rPr>
          <w:rFonts w:ascii="Arial" w:hAnsi="Arial" w:cs="Arial"/>
          <w:sz w:val="20"/>
          <w:szCs w:val="20"/>
        </w:rPr>
      </w:pPr>
      <w:r w:rsidRPr="00501C7A">
        <w:rPr>
          <w:rFonts w:ascii="Arial" w:hAnsi="Arial" w:cs="Arial"/>
          <w:sz w:val="20"/>
          <w:szCs w:val="20"/>
        </w:rPr>
        <w:t>l’att</w:t>
      </w:r>
      <w:r w:rsidR="00501C7A" w:rsidRPr="00501C7A">
        <w:rPr>
          <w:rFonts w:ascii="Arial" w:hAnsi="Arial" w:cs="Arial"/>
          <w:sz w:val="20"/>
          <w:szCs w:val="20"/>
        </w:rPr>
        <w:t>estation sur l’honneur,</w:t>
      </w:r>
      <w:r w:rsidRPr="00501C7A">
        <w:rPr>
          <w:rFonts w:ascii="Arial" w:hAnsi="Arial" w:cs="Arial"/>
          <w:sz w:val="20"/>
          <w:szCs w:val="20"/>
        </w:rPr>
        <w:t xml:space="preserve"> </w:t>
      </w:r>
    </w:p>
    <w:p w14:paraId="20B40507" w14:textId="0955A70F" w:rsidR="006F1EF9" w:rsidRPr="00501C7A" w:rsidRDefault="006F1EF9" w:rsidP="00996F56">
      <w:pPr>
        <w:pStyle w:val="Paragraphedeliste"/>
        <w:numPr>
          <w:ilvl w:val="0"/>
          <w:numId w:val="19"/>
        </w:numPr>
        <w:spacing w:after="0" w:line="240" w:lineRule="auto"/>
        <w:jc w:val="both"/>
        <w:rPr>
          <w:rFonts w:ascii="Arial" w:hAnsi="Arial" w:cs="Arial"/>
          <w:sz w:val="20"/>
          <w:szCs w:val="20"/>
        </w:rPr>
      </w:pPr>
      <w:r w:rsidRPr="00501C7A">
        <w:rPr>
          <w:rFonts w:ascii="Arial" w:hAnsi="Arial" w:cs="Arial"/>
          <w:sz w:val="20"/>
          <w:szCs w:val="20"/>
        </w:rPr>
        <w:t>un</w:t>
      </w:r>
      <w:r w:rsidR="006113AC">
        <w:rPr>
          <w:rFonts w:ascii="Arial" w:hAnsi="Arial" w:cs="Arial"/>
          <w:sz w:val="20"/>
          <w:szCs w:val="20"/>
        </w:rPr>
        <w:t xml:space="preserve"> relevé d’identité bancaire (RIB</w:t>
      </w:r>
      <w:r w:rsidRPr="00501C7A">
        <w:rPr>
          <w:rFonts w:ascii="Arial" w:hAnsi="Arial" w:cs="Arial"/>
          <w:sz w:val="20"/>
          <w:szCs w:val="20"/>
        </w:rPr>
        <w:t>)</w:t>
      </w:r>
    </w:p>
    <w:p w14:paraId="353196A4" w14:textId="39E33E29" w:rsidR="006F1EF9" w:rsidRDefault="006F1EF9" w:rsidP="00996F56">
      <w:pPr>
        <w:pStyle w:val="Paragraphedeliste"/>
        <w:numPr>
          <w:ilvl w:val="0"/>
          <w:numId w:val="19"/>
        </w:numPr>
        <w:spacing w:after="0" w:line="240" w:lineRule="auto"/>
        <w:jc w:val="both"/>
        <w:rPr>
          <w:rFonts w:ascii="Arial" w:hAnsi="Arial" w:cs="Arial"/>
          <w:sz w:val="20"/>
          <w:szCs w:val="20"/>
        </w:rPr>
      </w:pPr>
      <w:r w:rsidRPr="00501C7A">
        <w:rPr>
          <w:rFonts w:ascii="Arial" w:hAnsi="Arial" w:cs="Arial"/>
          <w:sz w:val="20"/>
          <w:szCs w:val="20"/>
        </w:rPr>
        <w:t>la copie des derniers statuts déposés ou approuvés datés et signés ;</w:t>
      </w:r>
    </w:p>
    <w:p w14:paraId="15B744A1" w14:textId="32D08917" w:rsidR="002E3547" w:rsidRPr="00501C7A" w:rsidRDefault="002E3547" w:rsidP="00996F56">
      <w:pPr>
        <w:pStyle w:val="Paragraphedeliste"/>
        <w:numPr>
          <w:ilvl w:val="0"/>
          <w:numId w:val="19"/>
        </w:numPr>
        <w:spacing w:after="0" w:line="240" w:lineRule="auto"/>
        <w:jc w:val="both"/>
        <w:rPr>
          <w:rFonts w:ascii="Arial" w:hAnsi="Arial" w:cs="Arial"/>
          <w:sz w:val="20"/>
          <w:szCs w:val="20"/>
        </w:rPr>
      </w:pPr>
      <w:r>
        <w:rPr>
          <w:rFonts w:ascii="Arial" w:hAnsi="Arial" w:cs="Arial"/>
          <w:sz w:val="20"/>
          <w:szCs w:val="20"/>
        </w:rPr>
        <w:t>Le dernier bilan financier de la structure</w:t>
      </w:r>
    </w:p>
    <w:p w14:paraId="4A6CD4CA" w14:textId="77777777" w:rsidR="002615EF" w:rsidRPr="006F1EF9" w:rsidRDefault="002615EF" w:rsidP="006F1EF9">
      <w:pPr>
        <w:spacing w:after="0" w:line="240" w:lineRule="auto"/>
        <w:jc w:val="both"/>
        <w:rPr>
          <w:rFonts w:ascii="Arial" w:hAnsi="Arial" w:cs="Arial"/>
          <w:sz w:val="20"/>
          <w:szCs w:val="20"/>
        </w:rPr>
      </w:pPr>
    </w:p>
    <w:p w14:paraId="4C2C2099" w14:textId="77777777" w:rsidR="006F1EF9" w:rsidRPr="00685CA4" w:rsidRDefault="00685CA4" w:rsidP="00685CA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sidRPr="00685CA4">
        <w:rPr>
          <w:rFonts w:ascii="Arial" w:hAnsi="Arial" w:cs="Arial"/>
          <w:b/>
          <w:sz w:val="20"/>
          <w:szCs w:val="20"/>
        </w:rPr>
        <w:t>U</w:t>
      </w:r>
      <w:r w:rsidR="002615EF" w:rsidRPr="00685CA4">
        <w:rPr>
          <w:rFonts w:ascii="Arial" w:hAnsi="Arial" w:cs="Arial"/>
          <w:b/>
          <w:sz w:val="20"/>
          <w:szCs w:val="20"/>
        </w:rPr>
        <w:t xml:space="preserve">n dossier de candidature devra </w:t>
      </w:r>
      <w:r w:rsidR="006F1EF9" w:rsidRPr="00685CA4">
        <w:rPr>
          <w:rFonts w:ascii="Arial" w:hAnsi="Arial" w:cs="Arial"/>
          <w:b/>
          <w:sz w:val="20"/>
          <w:szCs w:val="20"/>
        </w:rPr>
        <w:t xml:space="preserve">impérativement être retourné pour chaque demande de subvention </w:t>
      </w:r>
      <w:r w:rsidR="006F1EF9" w:rsidRPr="00A9177E">
        <w:rPr>
          <w:rFonts w:ascii="Arial" w:hAnsi="Arial" w:cs="Arial"/>
          <w:b/>
          <w:sz w:val="20"/>
          <w:szCs w:val="20"/>
        </w:rPr>
        <w:t>sollicitée</w:t>
      </w:r>
      <w:r w:rsidR="002615EF" w:rsidRPr="00A9177E">
        <w:rPr>
          <w:rFonts w:ascii="Arial" w:hAnsi="Arial" w:cs="Arial"/>
          <w:b/>
          <w:sz w:val="20"/>
          <w:szCs w:val="20"/>
        </w:rPr>
        <w:t xml:space="preserve"> (un dossier par projet)</w:t>
      </w:r>
      <w:r w:rsidR="006F1EF9" w:rsidRPr="00A9177E">
        <w:rPr>
          <w:rFonts w:ascii="Arial" w:hAnsi="Arial" w:cs="Arial"/>
          <w:b/>
          <w:sz w:val="20"/>
          <w:szCs w:val="20"/>
        </w:rPr>
        <w:t>.</w:t>
      </w:r>
    </w:p>
    <w:p w14:paraId="53EB77E8" w14:textId="77777777" w:rsidR="006F1EF9" w:rsidRPr="006F1EF9" w:rsidRDefault="006F1EF9" w:rsidP="006F1EF9">
      <w:pPr>
        <w:spacing w:after="0" w:line="240" w:lineRule="auto"/>
        <w:jc w:val="both"/>
        <w:rPr>
          <w:rFonts w:ascii="Arial" w:hAnsi="Arial" w:cs="Arial"/>
          <w:sz w:val="20"/>
          <w:szCs w:val="20"/>
        </w:rPr>
      </w:pPr>
    </w:p>
    <w:p w14:paraId="0B63CF75" w14:textId="77777777" w:rsidR="006F1EF9" w:rsidRPr="006F1EF9" w:rsidRDefault="006F1EF9" w:rsidP="006F1EF9">
      <w:pPr>
        <w:spacing w:after="0" w:line="240" w:lineRule="auto"/>
        <w:jc w:val="both"/>
        <w:rPr>
          <w:rFonts w:ascii="Arial" w:hAnsi="Arial" w:cs="Arial"/>
          <w:sz w:val="20"/>
          <w:szCs w:val="20"/>
        </w:rPr>
      </w:pPr>
      <w:r w:rsidRPr="005813C5">
        <w:rPr>
          <w:rFonts w:ascii="Arial" w:hAnsi="Arial" w:cs="Arial"/>
          <w:b/>
          <w:sz w:val="20"/>
          <w:szCs w:val="20"/>
        </w:rPr>
        <w:t>Le dossier de candidature devra être</w:t>
      </w:r>
      <w:r w:rsidR="002615EF" w:rsidRPr="005813C5">
        <w:rPr>
          <w:rFonts w:ascii="Arial" w:hAnsi="Arial" w:cs="Arial"/>
          <w:b/>
          <w:sz w:val="20"/>
          <w:szCs w:val="20"/>
        </w:rPr>
        <w:t xml:space="preserve"> retourné</w:t>
      </w:r>
      <w:r w:rsidRPr="005813C5">
        <w:rPr>
          <w:rFonts w:ascii="Arial" w:hAnsi="Arial" w:cs="Arial"/>
          <w:b/>
          <w:sz w:val="20"/>
          <w:szCs w:val="20"/>
        </w:rPr>
        <w:t xml:space="preserve"> au format Excel uniquement.</w:t>
      </w:r>
      <w:r w:rsidRPr="006F1EF9">
        <w:rPr>
          <w:rFonts w:ascii="Arial" w:hAnsi="Arial" w:cs="Arial"/>
          <w:sz w:val="20"/>
          <w:szCs w:val="20"/>
        </w:rPr>
        <w:t xml:space="preserve"> Les pièces justificatives pourront être envoyées au format </w:t>
      </w:r>
      <w:r w:rsidR="002615EF">
        <w:rPr>
          <w:rFonts w:ascii="Arial" w:hAnsi="Arial" w:cs="Arial"/>
          <w:sz w:val="20"/>
          <w:szCs w:val="20"/>
        </w:rPr>
        <w:t>PDF.</w:t>
      </w:r>
    </w:p>
    <w:p w14:paraId="0F1A7C9F" w14:textId="77777777" w:rsidR="006F1EF9" w:rsidRPr="006F1EF9" w:rsidRDefault="006F1EF9" w:rsidP="006F1EF9">
      <w:pPr>
        <w:spacing w:after="0" w:line="240" w:lineRule="auto"/>
        <w:jc w:val="both"/>
        <w:rPr>
          <w:rFonts w:ascii="Arial" w:hAnsi="Arial" w:cs="Arial"/>
          <w:sz w:val="20"/>
          <w:szCs w:val="20"/>
        </w:rPr>
      </w:pPr>
    </w:p>
    <w:p w14:paraId="062B8D52" w14:textId="77777777" w:rsidR="006F1EF9" w:rsidRP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Tout dossier incomplet ou transmis hors délai sera reconnu irrecevable et ne sera pas instruit.</w:t>
      </w:r>
    </w:p>
    <w:p w14:paraId="4FD9470C" w14:textId="77777777" w:rsidR="006F1EF9" w:rsidRPr="006F1EF9" w:rsidRDefault="006F1EF9" w:rsidP="006F1EF9">
      <w:pPr>
        <w:spacing w:after="0" w:line="240" w:lineRule="auto"/>
        <w:jc w:val="both"/>
        <w:rPr>
          <w:rFonts w:ascii="Arial" w:hAnsi="Arial" w:cs="Arial"/>
          <w:sz w:val="20"/>
          <w:szCs w:val="20"/>
        </w:rPr>
      </w:pPr>
    </w:p>
    <w:p w14:paraId="5D878368" w14:textId="77777777" w:rsidR="006F1EF9" w:rsidRP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Les dossiers complets seront présentés en réunion de la Conférence des financeurs de la prévention de la perte d’autonomie de Saône et Loire.</w:t>
      </w:r>
    </w:p>
    <w:p w14:paraId="263790C7" w14:textId="77777777" w:rsidR="00A9177E" w:rsidRDefault="00A9177E" w:rsidP="00A9177E">
      <w:pPr>
        <w:spacing w:after="0" w:line="240" w:lineRule="auto"/>
        <w:jc w:val="both"/>
        <w:rPr>
          <w:rFonts w:ascii="Arial" w:hAnsi="Arial" w:cs="Arial"/>
          <w:sz w:val="20"/>
          <w:szCs w:val="20"/>
        </w:rPr>
      </w:pPr>
    </w:p>
    <w:p w14:paraId="5FD5CB0F" w14:textId="1F9959DF" w:rsidR="00A9177E" w:rsidRDefault="00A9177E" w:rsidP="00A9177E">
      <w:pPr>
        <w:spacing w:after="0" w:line="240" w:lineRule="auto"/>
        <w:rPr>
          <w:rFonts w:ascii="Arial" w:hAnsi="Arial" w:cs="Arial"/>
          <w:sz w:val="20"/>
          <w:szCs w:val="20"/>
        </w:rPr>
      </w:pPr>
      <w:r>
        <w:rPr>
          <w:rFonts w:ascii="Arial" w:hAnsi="Arial" w:cs="Arial"/>
          <w:sz w:val="20"/>
          <w:szCs w:val="20"/>
        </w:rPr>
        <w:t>P</w:t>
      </w:r>
      <w:r w:rsidRPr="00A9177E">
        <w:rPr>
          <w:rFonts w:ascii="Arial" w:hAnsi="Arial" w:cs="Arial"/>
          <w:sz w:val="20"/>
          <w:szCs w:val="20"/>
        </w:rPr>
        <w:t>our tout renseignement, contactez</w:t>
      </w:r>
      <w:r>
        <w:rPr>
          <w:rFonts w:ascii="Arial" w:hAnsi="Arial" w:cs="Arial"/>
          <w:sz w:val="20"/>
          <w:szCs w:val="20"/>
        </w:rPr>
        <w:t xml:space="preserve"> la direction de l’autonomie du Département</w:t>
      </w:r>
      <w:r w:rsidR="005813C5">
        <w:rPr>
          <w:rFonts w:ascii="Arial" w:hAnsi="Arial" w:cs="Arial"/>
          <w:sz w:val="20"/>
          <w:szCs w:val="20"/>
        </w:rPr>
        <w:t> :</w:t>
      </w:r>
    </w:p>
    <w:p w14:paraId="62193EFE" w14:textId="77777777" w:rsidR="00A9177E" w:rsidRDefault="00A9177E" w:rsidP="00A9177E">
      <w:pPr>
        <w:spacing w:after="0" w:line="240" w:lineRule="auto"/>
        <w:rPr>
          <w:rFonts w:ascii="Arial" w:hAnsi="Arial" w:cs="Arial"/>
          <w:sz w:val="20"/>
          <w:szCs w:val="20"/>
        </w:rPr>
      </w:pPr>
    </w:p>
    <w:p w14:paraId="162ADEE3" w14:textId="591980D3" w:rsidR="00A9177E" w:rsidRDefault="00A9177E" w:rsidP="00A9177E">
      <w:pPr>
        <w:spacing w:after="0" w:line="240" w:lineRule="auto"/>
        <w:jc w:val="center"/>
        <w:rPr>
          <w:rFonts w:ascii="Arial" w:hAnsi="Arial" w:cs="Arial"/>
          <w:sz w:val="20"/>
          <w:szCs w:val="20"/>
        </w:rPr>
      </w:pPr>
      <w:r>
        <w:rPr>
          <w:rFonts w:ascii="Arial" w:hAnsi="Arial" w:cs="Arial"/>
          <w:sz w:val="20"/>
          <w:szCs w:val="20"/>
        </w:rPr>
        <w:t xml:space="preserve">Laure GALLEZOT, </w:t>
      </w:r>
      <w:r w:rsidRPr="00A9177E">
        <w:rPr>
          <w:rFonts w:ascii="Arial" w:hAnsi="Arial" w:cs="Arial"/>
          <w:sz w:val="20"/>
          <w:szCs w:val="20"/>
        </w:rPr>
        <w:t xml:space="preserve">Chargée de mission </w:t>
      </w:r>
      <w:r>
        <w:rPr>
          <w:rFonts w:ascii="Arial" w:hAnsi="Arial" w:cs="Arial"/>
          <w:sz w:val="20"/>
          <w:szCs w:val="20"/>
        </w:rPr>
        <w:t>Conférence des financeurs</w:t>
      </w:r>
    </w:p>
    <w:p w14:paraId="6525C9E0" w14:textId="77777777" w:rsidR="00A9177E" w:rsidRDefault="00A9177E" w:rsidP="00A9177E">
      <w:pPr>
        <w:spacing w:after="0" w:line="240" w:lineRule="auto"/>
        <w:jc w:val="center"/>
        <w:rPr>
          <w:rFonts w:ascii="Arial" w:hAnsi="Arial" w:cs="Arial"/>
          <w:sz w:val="20"/>
          <w:szCs w:val="20"/>
        </w:rPr>
      </w:pPr>
      <w:r>
        <w:rPr>
          <w:rFonts w:ascii="Arial" w:hAnsi="Arial" w:cs="Arial"/>
          <w:sz w:val="20"/>
          <w:szCs w:val="20"/>
        </w:rPr>
        <w:t xml:space="preserve">Mél : </w:t>
      </w:r>
      <w:hyperlink r:id="rId11" w:history="1">
        <w:r w:rsidRPr="00A9177E">
          <w:rPr>
            <w:rStyle w:val="Lienhypertexte"/>
            <w:rFonts w:ascii="Arial" w:hAnsi="Arial" w:cs="Arial"/>
            <w:sz w:val="20"/>
            <w:szCs w:val="20"/>
          </w:rPr>
          <w:t>conferencedesfinanceurs@saoneetloire71.fr</w:t>
        </w:r>
      </w:hyperlink>
    </w:p>
    <w:p w14:paraId="4A386BB4" w14:textId="2A62DCE9" w:rsidR="00A9177E" w:rsidRPr="00A9177E" w:rsidRDefault="00A9177E" w:rsidP="00A9177E">
      <w:pPr>
        <w:spacing w:after="0" w:line="240" w:lineRule="auto"/>
        <w:jc w:val="center"/>
        <w:rPr>
          <w:rFonts w:ascii="Arial" w:hAnsi="Arial" w:cs="Arial"/>
          <w:sz w:val="20"/>
          <w:szCs w:val="20"/>
        </w:rPr>
      </w:pPr>
      <w:r>
        <w:rPr>
          <w:rFonts w:ascii="Arial" w:hAnsi="Arial" w:cs="Arial"/>
          <w:sz w:val="20"/>
          <w:szCs w:val="20"/>
        </w:rPr>
        <w:lastRenderedPageBreak/>
        <w:t>Téléphone :</w:t>
      </w:r>
      <w:r w:rsidRPr="00A9177E">
        <w:rPr>
          <w:rFonts w:ascii="Arial" w:hAnsi="Arial" w:cs="Arial"/>
          <w:sz w:val="20"/>
          <w:szCs w:val="20"/>
        </w:rPr>
        <w:t xml:space="preserve"> 03.85.39.78</w:t>
      </w:r>
      <w:r w:rsidR="000D0691">
        <w:rPr>
          <w:rFonts w:ascii="Arial" w:hAnsi="Arial" w:cs="Arial"/>
          <w:sz w:val="20"/>
          <w:szCs w:val="20"/>
        </w:rPr>
        <w:t>.66</w:t>
      </w:r>
    </w:p>
    <w:p w14:paraId="23165F86" w14:textId="77777777" w:rsidR="00A9177E" w:rsidRPr="006F1EF9" w:rsidRDefault="00A9177E" w:rsidP="00A9177E">
      <w:pPr>
        <w:spacing w:after="0" w:line="240" w:lineRule="auto"/>
        <w:jc w:val="center"/>
        <w:rPr>
          <w:rFonts w:ascii="Arial" w:hAnsi="Arial" w:cs="Arial"/>
          <w:sz w:val="20"/>
          <w:szCs w:val="20"/>
        </w:rPr>
      </w:pPr>
    </w:p>
    <w:p w14:paraId="64A29859" w14:textId="77777777" w:rsidR="006F1EF9" w:rsidRPr="002615EF" w:rsidRDefault="006F1EF9" w:rsidP="00996F56">
      <w:pPr>
        <w:pStyle w:val="Paragraphedeliste"/>
        <w:numPr>
          <w:ilvl w:val="0"/>
          <w:numId w:val="18"/>
        </w:numPr>
        <w:spacing w:after="0" w:line="240" w:lineRule="auto"/>
        <w:jc w:val="both"/>
        <w:rPr>
          <w:rFonts w:ascii="Arial" w:hAnsi="Arial" w:cs="Arial"/>
          <w:b/>
          <w:sz w:val="20"/>
          <w:szCs w:val="20"/>
          <w:u w:val="single"/>
        </w:rPr>
      </w:pPr>
      <w:r w:rsidRPr="002615EF">
        <w:rPr>
          <w:rFonts w:ascii="Arial" w:hAnsi="Arial" w:cs="Arial"/>
          <w:b/>
          <w:sz w:val="20"/>
          <w:szCs w:val="20"/>
          <w:u w:val="single"/>
        </w:rPr>
        <w:t>Examen et sélection des candidatures</w:t>
      </w:r>
    </w:p>
    <w:p w14:paraId="4CBB6ADE" w14:textId="77777777" w:rsidR="006F1EF9" w:rsidRPr="006F1EF9" w:rsidRDefault="006F1EF9" w:rsidP="006F1EF9">
      <w:pPr>
        <w:spacing w:after="0" w:line="240" w:lineRule="auto"/>
        <w:jc w:val="both"/>
        <w:rPr>
          <w:rFonts w:ascii="Arial" w:hAnsi="Arial" w:cs="Arial"/>
          <w:sz w:val="20"/>
          <w:szCs w:val="20"/>
        </w:rPr>
      </w:pPr>
    </w:p>
    <w:p w14:paraId="079CB77D" w14:textId="77777777" w:rsidR="002615EF" w:rsidRPr="002615EF" w:rsidRDefault="002615EF" w:rsidP="006F1EF9">
      <w:pPr>
        <w:spacing w:after="0" w:line="240" w:lineRule="auto"/>
        <w:jc w:val="both"/>
        <w:rPr>
          <w:rFonts w:ascii="Arial" w:hAnsi="Arial" w:cs="Arial"/>
          <w:color w:val="0000FF"/>
          <w:sz w:val="20"/>
          <w:szCs w:val="20"/>
        </w:rPr>
      </w:pPr>
    </w:p>
    <w:p w14:paraId="2237EBC3" w14:textId="443A1B15" w:rsidR="006F1EF9" w:rsidRPr="006F1EF9" w:rsidRDefault="00516BD2" w:rsidP="006F1EF9">
      <w:pPr>
        <w:spacing w:after="0" w:line="240" w:lineRule="auto"/>
        <w:jc w:val="both"/>
        <w:rPr>
          <w:rFonts w:ascii="Arial" w:hAnsi="Arial" w:cs="Arial"/>
          <w:sz w:val="20"/>
          <w:szCs w:val="20"/>
        </w:rPr>
      </w:pPr>
      <w:r w:rsidRPr="00516BD2">
        <w:rPr>
          <w:rFonts w:ascii="Arial" w:hAnsi="Arial" w:cs="Arial"/>
          <w:sz w:val="20"/>
          <w:szCs w:val="20"/>
        </w:rPr>
        <w:t xml:space="preserve">Un comité restreint examinera les dossiers et formalisera un avis technique. Il </w:t>
      </w:r>
      <w:r w:rsidR="006F1EF9" w:rsidRPr="00516BD2">
        <w:rPr>
          <w:rFonts w:ascii="Arial" w:hAnsi="Arial" w:cs="Arial"/>
          <w:sz w:val="20"/>
          <w:szCs w:val="20"/>
        </w:rPr>
        <w:t>veillera</w:t>
      </w:r>
      <w:r w:rsidR="006F1EF9" w:rsidRPr="006F1EF9">
        <w:rPr>
          <w:rFonts w:ascii="Arial" w:hAnsi="Arial" w:cs="Arial"/>
          <w:sz w:val="20"/>
          <w:szCs w:val="20"/>
        </w:rPr>
        <w:t xml:space="preserve"> notamment à ce que les projets de prévention retenus s’adressent à au moins 40% de personnes âgées en GIR 5 et 6.</w:t>
      </w:r>
    </w:p>
    <w:p w14:paraId="565C57E7" w14:textId="77777777" w:rsidR="006F1EF9" w:rsidRPr="006F1EF9" w:rsidRDefault="006F1EF9" w:rsidP="006F1EF9">
      <w:pPr>
        <w:spacing w:after="0" w:line="240" w:lineRule="auto"/>
        <w:jc w:val="both"/>
        <w:rPr>
          <w:rFonts w:ascii="Arial" w:hAnsi="Arial" w:cs="Arial"/>
          <w:sz w:val="20"/>
          <w:szCs w:val="20"/>
        </w:rPr>
      </w:pPr>
    </w:p>
    <w:p w14:paraId="2FA51E5F" w14:textId="77777777" w:rsidR="006F1EF9" w:rsidRP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Les projets retenus à l’issue de la présélection seront présentés pour adoption définitive par la Conférence des financeurs qui fixera aussi le montant de la participation qui sera allouée.</w:t>
      </w:r>
    </w:p>
    <w:p w14:paraId="6C8AFA1A" w14:textId="77777777" w:rsidR="006F1EF9" w:rsidRPr="006F1EF9" w:rsidRDefault="006F1EF9" w:rsidP="006F1EF9">
      <w:pPr>
        <w:spacing w:after="0" w:line="240" w:lineRule="auto"/>
        <w:jc w:val="both"/>
        <w:rPr>
          <w:rFonts w:ascii="Arial" w:hAnsi="Arial" w:cs="Arial"/>
          <w:sz w:val="20"/>
          <w:szCs w:val="20"/>
        </w:rPr>
      </w:pPr>
    </w:p>
    <w:p w14:paraId="2AA99E40" w14:textId="77777777" w:rsid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La décision sera notifiée par voie postale après la décision de la CFPPA.</w:t>
      </w:r>
    </w:p>
    <w:p w14:paraId="4828B8D1" w14:textId="77777777" w:rsidR="00DD05D3" w:rsidRDefault="00DD05D3" w:rsidP="006F1EF9">
      <w:pPr>
        <w:spacing w:after="0" w:line="240" w:lineRule="auto"/>
        <w:jc w:val="both"/>
        <w:rPr>
          <w:rFonts w:ascii="Arial" w:hAnsi="Arial" w:cs="Arial"/>
          <w:sz w:val="20"/>
          <w:szCs w:val="20"/>
        </w:rPr>
      </w:pPr>
    </w:p>
    <w:p w14:paraId="4E89D522" w14:textId="77777777" w:rsidR="006F1EF9" w:rsidRPr="002615EF" w:rsidRDefault="006F1EF9" w:rsidP="00996F56">
      <w:pPr>
        <w:pStyle w:val="Paragraphedeliste"/>
        <w:numPr>
          <w:ilvl w:val="0"/>
          <w:numId w:val="18"/>
        </w:numPr>
        <w:spacing w:after="0" w:line="240" w:lineRule="auto"/>
        <w:jc w:val="both"/>
        <w:rPr>
          <w:rFonts w:ascii="Arial" w:hAnsi="Arial" w:cs="Arial"/>
          <w:b/>
          <w:sz w:val="20"/>
          <w:szCs w:val="20"/>
          <w:u w:val="single"/>
        </w:rPr>
      </w:pPr>
      <w:r w:rsidRPr="002615EF">
        <w:rPr>
          <w:rFonts w:ascii="Arial" w:hAnsi="Arial" w:cs="Arial"/>
          <w:b/>
          <w:sz w:val="20"/>
          <w:szCs w:val="20"/>
          <w:u w:val="single"/>
        </w:rPr>
        <w:t xml:space="preserve">Modalités financières de versement de l’aide </w:t>
      </w:r>
    </w:p>
    <w:p w14:paraId="18C24867" w14:textId="77777777" w:rsidR="006F1EF9" w:rsidRPr="006F1EF9" w:rsidRDefault="006F1EF9" w:rsidP="006F1EF9">
      <w:pPr>
        <w:spacing w:after="0" w:line="240" w:lineRule="auto"/>
        <w:jc w:val="both"/>
        <w:rPr>
          <w:rFonts w:ascii="Arial" w:hAnsi="Arial" w:cs="Arial"/>
          <w:sz w:val="20"/>
          <w:szCs w:val="20"/>
        </w:rPr>
      </w:pPr>
    </w:p>
    <w:p w14:paraId="70606318" w14:textId="77777777" w:rsid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 xml:space="preserve">L’attribution de la participation financière sera formalisée par une convention entre Monsieur le Président du Département de Saône-et-Loire en sa qualité de Président de la Conférence des financeurs ou par délégation de son représentant, et l’organisme porteur du projet. </w:t>
      </w:r>
    </w:p>
    <w:p w14:paraId="3CC67B17" w14:textId="77777777" w:rsidR="002615EF" w:rsidRPr="006F1EF9" w:rsidRDefault="002615EF" w:rsidP="006F1EF9">
      <w:pPr>
        <w:spacing w:after="0" w:line="240" w:lineRule="auto"/>
        <w:jc w:val="both"/>
        <w:rPr>
          <w:rFonts w:ascii="Arial" w:hAnsi="Arial" w:cs="Arial"/>
          <w:sz w:val="20"/>
          <w:szCs w:val="20"/>
        </w:rPr>
      </w:pPr>
    </w:p>
    <w:p w14:paraId="256D0670" w14:textId="77777777" w:rsidR="006F1EF9" w:rsidRP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Le nombre de projets retenus tiendra compte de l’enveloppe financière globale affectée au programme 2019.</w:t>
      </w:r>
    </w:p>
    <w:p w14:paraId="629CAB6F" w14:textId="77777777" w:rsidR="006F1EF9" w:rsidRPr="006F1EF9" w:rsidRDefault="006F1EF9" w:rsidP="006F1EF9">
      <w:pPr>
        <w:spacing w:after="0" w:line="240" w:lineRule="auto"/>
        <w:jc w:val="both"/>
        <w:rPr>
          <w:rFonts w:ascii="Arial" w:hAnsi="Arial" w:cs="Arial"/>
          <w:sz w:val="20"/>
          <w:szCs w:val="20"/>
        </w:rPr>
      </w:pPr>
    </w:p>
    <w:p w14:paraId="2F69BCBC" w14:textId="632CC6A2" w:rsidR="006F1EF9" w:rsidRPr="006F1EF9" w:rsidRDefault="006F1EF9" w:rsidP="006F1EF9">
      <w:pPr>
        <w:spacing w:after="0" w:line="240" w:lineRule="auto"/>
        <w:jc w:val="both"/>
        <w:rPr>
          <w:rFonts w:ascii="Arial" w:hAnsi="Arial" w:cs="Arial"/>
          <w:sz w:val="20"/>
          <w:szCs w:val="20"/>
        </w:rPr>
      </w:pPr>
      <w:r w:rsidRPr="006F1EF9">
        <w:rPr>
          <w:rFonts w:ascii="Arial" w:hAnsi="Arial" w:cs="Arial"/>
          <w:sz w:val="20"/>
          <w:szCs w:val="20"/>
        </w:rPr>
        <w:t xml:space="preserve">La participation financière de la conférence des financeurs pour les actions retenues sera </w:t>
      </w:r>
      <w:r w:rsidR="00516BD2">
        <w:rPr>
          <w:rFonts w:ascii="Arial" w:hAnsi="Arial" w:cs="Arial"/>
          <w:sz w:val="20"/>
          <w:szCs w:val="20"/>
        </w:rPr>
        <w:t xml:space="preserve">versée </w:t>
      </w:r>
      <w:r w:rsidRPr="006F1EF9">
        <w:rPr>
          <w:rFonts w:ascii="Arial" w:hAnsi="Arial" w:cs="Arial"/>
          <w:sz w:val="20"/>
          <w:szCs w:val="20"/>
        </w:rPr>
        <w:t xml:space="preserve">comme suit : </w:t>
      </w:r>
    </w:p>
    <w:p w14:paraId="067A31FF" w14:textId="77777777" w:rsidR="006F1EF9" w:rsidRPr="006F1EF9" w:rsidRDefault="006F1EF9" w:rsidP="006F1EF9">
      <w:pPr>
        <w:spacing w:after="0" w:line="240" w:lineRule="auto"/>
        <w:jc w:val="both"/>
        <w:rPr>
          <w:rFonts w:ascii="Arial" w:hAnsi="Arial" w:cs="Arial"/>
          <w:sz w:val="20"/>
          <w:szCs w:val="20"/>
        </w:rPr>
      </w:pPr>
    </w:p>
    <w:p w14:paraId="18DCB1DF" w14:textId="77777777" w:rsidR="006F1EF9" w:rsidRPr="002615EF" w:rsidRDefault="006F1EF9" w:rsidP="00996F56">
      <w:pPr>
        <w:pStyle w:val="Paragraphedeliste"/>
        <w:numPr>
          <w:ilvl w:val="0"/>
          <w:numId w:val="20"/>
        </w:numPr>
        <w:spacing w:after="0" w:line="240" w:lineRule="auto"/>
        <w:jc w:val="both"/>
        <w:rPr>
          <w:rFonts w:ascii="Arial" w:hAnsi="Arial" w:cs="Arial"/>
          <w:sz w:val="20"/>
          <w:szCs w:val="20"/>
        </w:rPr>
      </w:pPr>
      <w:r w:rsidRPr="002615EF">
        <w:rPr>
          <w:rFonts w:ascii="Arial" w:hAnsi="Arial" w:cs="Arial"/>
          <w:sz w:val="20"/>
          <w:szCs w:val="20"/>
        </w:rPr>
        <w:t>un acompte de 80% du montant total du financement voté pour l’action sera versé au plus tard un mois après la date de signature de la convention</w:t>
      </w:r>
    </w:p>
    <w:p w14:paraId="65A06E42" w14:textId="77777777" w:rsidR="006F1EF9" w:rsidRDefault="006F1EF9" w:rsidP="00996F56">
      <w:pPr>
        <w:pStyle w:val="Paragraphedeliste"/>
        <w:numPr>
          <w:ilvl w:val="0"/>
          <w:numId w:val="20"/>
        </w:numPr>
        <w:spacing w:after="0" w:line="240" w:lineRule="auto"/>
        <w:jc w:val="both"/>
        <w:rPr>
          <w:rFonts w:ascii="Arial" w:hAnsi="Arial" w:cs="Arial"/>
          <w:sz w:val="20"/>
          <w:szCs w:val="20"/>
        </w:rPr>
      </w:pPr>
      <w:r w:rsidRPr="002615EF">
        <w:rPr>
          <w:rFonts w:ascii="Arial" w:hAnsi="Arial" w:cs="Arial"/>
          <w:sz w:val="20"/>
          <w:szCs w:val="20"/>
        </w:rPr>
        <w:t xml:space="preserve">le solde du montant voté soit 20% sera versé après réception et validation du bilan qualitatif et quantitatif de l’action et du </w:t>
      </w:r>
      <w:r w:rsidR="00DD05D3">
        <w:rPr>
          <w:rFonts w:ascii="Arial" w:hAnsi="Arial" w:cs="Arial"/>
          <w:sz w:val="20"/>
          <w:szCs w:val="20"/>
        </w:rPr>
        <w:t xml:space="preserve">bilan </w:t>
      </w:r>
      <w:r w:rsidRPr="002615EF">
        <w:rPr>
          <w:rFonts w:ascii="Arial" w:hAnsi="Arial" w:cs="Arial"/>
          <w:sz w:val="20"/>
          <w:szCs w:val="20"/>
        </w:rPr>
        <w:t xml:space="preserve">financier de mise en œuvre de l’action. </w:t>
      </w:r>
    </w:p>
    <w:p w14:paraId="56B2C74C" w14:textId="77777777" w:rsidR="009D12D0" w:rsidRDefault="009D12D0" w:rsidP="009D12D0">
      <w:pPr>
        <w:pStyle w:val="Paragraphedeliste"/>
        <w:spacing w:after="0" w:line="240" w:lineRule="auto"/>
        <w:jc w:val="both"/>
        <w:rPr>
          <w:rFonts w:ascii="Arial" w:hAnsi="Arial" w:cs="Arial"/>
          <w:sz w:val="20"/>
          <w:szCs w:val="20"/>
        </w:rPr>
      </w:pPr>
    </w:p>
    <w:p w14:paraId="239488FA" w14:textId="56FF647F" w:rsidR="006F1EF9" w:rsidRDefault="00501C7A" w:rsidP="00996F56">
      <w:pPr>
        <w:pStyle w:val="Paragraphedeliste"/>
        <w:numPr>
          <w:ilvl w:val="0"/>
          <w:numId w:val="18"/>
        </w:numPr>
        <w:spacing w:after="0" w:line="240" w:lineRule="auto"/>
        <w:ind w:left="709"/>
        <w:jc w:val="both"/>
        <w:rPr>
          <w:rFonts w:ascii="Arial" w:hAnsi="Arial" w:cs="Arial"/>
          <w:b/>
          <w:sz w:val="20"/>
          <w:szCs w:val="20"/>
          <w:u w:val="single"/>
        </w:rPr>
      </w:pPr>
      <w:r>
        <w:rPr>
          <w:rFonts w:ascii="Arial" w:hAnsi="Arial" w:cs="Arial"/>
          <w:b/>
          <w:sz w:val="20"/>
          <w:szCs w:val="20"/>
          <w:u w:val="single"/>
        </w:rPr>
        <w:t>Modalités de sélection des projets</w:t>
      </w:r>
    </w:p>
    <w:p w14:paraId="1EBF499C" w14:textId="77777777" w:rsidR="00501C7A" w:rsidRDefault="00501C7A" w:rsidP="00501C7A">
      <w:pPr>
        <w:spacing w:after="0" w:line="240" w:lineRule="auto"/>
        <w:jc w:val="both"/>
        <w:rPr>
          <w:rFonts w:ascii="Arial" w:hAnsi="Arial" w:cs="Arial"/>
          <w:b/>
          <w:sz w:val="20"/>
          <w:szCs w:val="20"/>
          <w:u w:val="single"/>
        </w:rPr>
      </w:pPr>
    </w:p>
    <w:p w14:paraId="42791621" w14:textId="7F6A72E8" w:rsidR="00501C7A" w:rsidRPr="00ED2DCA" w:rsidRDefault="00501C7A" w:rsidP="00501C7A">
      <w:pPr>
        <w:spacing w:after="0" w:line="240" w:lineRule="auto"/>
        <w:jc w:val="both"/>
        <w:rPr>
          <w:rFonts w:ascii="Arial" w:hAnsi="Arial" w:cs="Arial"/>
          <w:sz w:val="20"/>
          <w:szCs w:val="20"/>
        </w:rPr>
      </w:pPr>
      <w:r w:rsidRPr="00ED2DCA">
        <w:rPr>
          <w:rFonts w:ascii="Arial" w:hAnsi="Arial" w:cs="Arial"/>
          <w:sz w:val="20"/>
          <w:szCs w:val="20"/>
        </w:rPr>
        <w:t>Les projets qui seront reçus seront évalués selon les critères suivants :</w:t>
      </w:r>
    </w:p>
    <w:p w14:paraId="31C7263E" w14:textId="77777777" w:rsidR="003D23B8" w:rsidRPr="00ED2DCA" w:rsidRDefault="003D23B8" w:rsidP="00501C7A">
      <w:pPr>
        <w:spacing w:after="0" w:line="240" w:lineRule="auto"/>
        <w:jc w:val="both"/>
        <w:rPr>
          <w:rFonts w:ascii="Arial" w:hAnsi="Arial" w:cs="Arial"/>
          <w:sz w:val="20"/>
          <w:szCs w:val="20"/>
        </w:rPr>
      </w:pPr>
    </w:p>
    <w:p w14:paraId="14868E78" w14:textId="27C462A9" w:rsidR="002E3547" w:rsidRPr="00ED2DCA" w:rsidRDefault="00BF263B" w:rsidP="00996F56">
      <w:pPr>
        <w:pStyle w:val="Paragraphedeliste"/>
        <w:numPr>
          <w:ilvl w:val="0"/>
          <w:numId w:val="30"/>
        </w:numPr>
        <w:spacing w:after="0" w:line="240" w:lineRule="auto"/>
        <w:jc w:val="both"/>
        <w:rPr>
          <w:rFonts w:ascii="Arial" w:hAnsi="Arial" w:cs="Arial"/>
          <w:sz w:val="20"/>
          <w:szCs w:val="20"/>
        </w:rPr>
      </w:pPr>
      <w:r w:rsidRPr="00ED2DCA">
        <w:rPr>
          <w:rFonts w:ascii="Arial" w:hAnsi="Arial" w:cs="Arial"/>
          <w:sz w:val="20"/>
          <w:szCs w:val="20"/>
        </w:rPr>
        <w:t>Critère</w:t>
      </w:r>
      <w:r w:rsidR="002E3547" w:rsidRPr="00ED2DCA">
        <w:rPr>
          <w:rFonts w:ascii="Arial" w:hAnsi="Arial" w:cs="Arial"/>
          <w:sz w:val="20"/>
          <w:szCs w:val="20"/>
        </w:rPr>
        <w:t xml:space="preserve"> 1</w:t>
      </w:r>
      <w:r w:rsidR="00996F56" w:rsidRPr="00ED2DCA">
        <w:rPr>
          <w:rFonts w:ascii="Arial" w:hAnsi="Arial" w:cs="Arial"/>
          <w:sz w:val="20"/>
          <w:szCs w:val="20"/>
        </w:rPr>
        <w:t xml:space="preserve"> : C</w:t>
      </w:r>
      <w:r w:rsidR="002E3547" w:rsidRPr="00ED2DCA">
        <w:rPr>
          <w:rFonts w:ascii="Arial" w:hAnsi="Arial" w:cs="Arial"/>
          <w:sz w:val="20"/>
          <w:szCs w:val="20"/>
        </w:rPr>
        <w:t xml:space="preserve">onformité du projet aux objectifs du </w:t>
      </w:r>
      <w:r w:rsidR="003D23B8" w:rsidRPr="00ED2DCA">
        <w:rPr>
          <w:rFonts w:ascii="Arial" w:hAnsi="Arial" w:cs="Arial"/>
          <w:sz w:val="20"/>
          <w:szCs w:val="20"/>
        </w:rPr>
        <w:t xml:space="preserve">présent cahier des charges et </w:t>
      </w:r>
      <w:r w:rsidR="00ED2DCA" w:rsidRPr="00ED2DCA">
        <w:rPr>
          <w:rFonts w:ascii="Arial" w:hAnsi="Arial" w:cs="Arial"/>
          <w:sz w:val="20"/>
          <w:szCs w:val="20"/>
        </w:rPr>
        <w:t xml:space="preserve">pertinence de la proposition - </w:t>
      </w:r>
      <w:r w:rsidR="003D23B8" w:rsidRPr="00ED2DCA">
        <w:rPr>
          <w:rFonts w:ascii="Arial" w:hAnsi="Arial" w:cs="Arial"/>
          <w:sz w:val="20"/>
          <w:szCs w:val="20"/>
        </w:rPr>
        <w:t>30%</w:t>
      </w:r>
    </w:p>
    <w:p w14:paraId="3CE4BB50" w14:textId="74726E62" w:rsidR="002E3547" w:rsidRPr="00ED2DCA" w:rsidRDefault="002E3547" w:rsidP="00996F56">
      <w:pPr>
        <w:pStyle w:val="Paragraphedeliste"/>
        <w:numPr>
          <w:ilvl w:val="0"/>
          <w:numId w:val="29"/>
        </w:numPr>
        <w:spacing w:after="0" w:line="240" w:lineRule="auto"/>
        <w:jc w:val="both"/>
        <w:rPr>
          <w:rFonts w:ascii="Arial" w:hAnsi="Arial" w:cs="Arial"/>
          <w:sz w:val="20"/>
          <w:szCs w:val="20"/>
        </w:rPr>
      </w:pPr>
      <w:r w:rsidRPr="00ED2DCA">
        <w:rPr>
          <w:rFonts w:ascii="Arial" w:hAnsi="Arial" w:cs="Arial"/>
          <w:sz w:val="20"/>
          <w:szCs w:val="20"/>
        </w:rPr>
        <w:t>C</w:t>
      </w:r>
      <w:r w:rsidR="00996F56" w:rsidRPr="00ED2DCA">
        <w:rPr>
          <w:rFonts w:ascii="Arial" w:hAnsi="Arial" w:cs="Arial"/>
          <w:sz w:val="20"/>
          <w:szCs w:val="20"/>
        </w:rPr>
        <w:t>ritère</w:t>
      </w:r>
      <w:r w:rsidRPr="00ED2DCA">
        <w:rPr>
          <w:rFonts w:ascii="Arial" w:hAnsi="Arial" w:cs="Arial"/>
          <w:sz w:val="20"/>
          <w:szCs w:val="20"/>
        </w:rPr>
        <w:t xml:space="preserve"> 2: </w:t>
      </w:r>
      <w:r w:rsidR="003D23B8" w:rsidRPr="00ED2DCA">
        <w:rPr>
          <w:rFonts w:ascii="Arial" w:hAnsi="Arial" w:cs="Arial"/>
          <w:sz w:val="20"/>
          <w:szCs w:val="20"/>
        </w:rPr>
        <w:t>Efficience du projet</w:t>
      </w:r>
      <w:r w:rsidR="00ED2DCA" w:rsidRPr="00ED2DCA">
        <w:rPr>
          <w:rFonts w:ascii="Arial" w:hAnsi="Arial" w:cs="Arial"/>
          <w:sz w:val="20"/>
          <w:szCs w:val="20"/>
        </w:rPr>
        <w:t xml:space="preserve"> (ressources, coût, viabilité) - </w:t>
      </w:r>
      <w:r w:rsidR="003D23B8" w:rsidRPr="00ED2DCA">
        <w:rPr>
          <w:rFonts w:ascii="Arial" w:hAnsi="Arial" w:cs="Arial"/>
          <w:sz w:val="20"/>
          <w:szCs w:val="20"/>
        </w:rPr>
        <w:t>35%</w:t>
      </w:r>
    </w:p>
    <w:p w14:paraId="0749BA19" w14:textId="343A6BBB" w:rsidR="002E3547" w:rsidRPr="00ED2DCA" w:rsidRDefault="002E3547" w:rsidP="00996F56">
      <w:pPr>
        <w:pStyle w:val="Paragraphedeliste"/>
        <w:numPr>
          <w:ilvl w:val="0"/>
          <w:numId w:val="29"/>
        </w:numPr>
        <w:spacing w:after="0" w:line="240" w:lineRule="auto"/>
        <w:jc w:val="both"/>
        <w:rPr>
          <w:rFonts w:ascii="Arial" w:hAnsi="Arial" w:cs="Arial"/>
          <w:sz w:val="20"/>
          <w:szCs w:val="20"/>
        </w:rPr>
      </w:pPr>
      <w:r w:rsidRPr="00ED2DCA">
        <w:rPr>
          <w:rFonts w:ascii="Arial" w:hAnsi="Arial" w:cs="Arial"/>
          <w:sz w:val="20"/>
          <w:szCs w:val="20"/>
        </w:rPr>
        <w:t>C</w:t>
      </w:r>
      <w:r w:rsidR="00996F56" w:rsidRPr="00ED2DCA">
        <w:rPr>
          <w:rFonts w:ascii="Arial" w:hAnsi="Arial" w:cs="Arial"/>
          <w:sz w:val="20"/>
          <w:szCs w:val="20"/>
        </w:rPr>
        <w:t xml:space="preserve">ritère </w:t>
      </w:r>
      <w:r w:rsidRPr="00ED2DCA">
        <w:rPr>
          <w:rFonts w:ascii="Arial" w:hAnsi="Arial" w:cs="Arial"/>
          <w:sz w:val="20"/>
          <w:szCs w:val="20"/>
        </w:rPr>
        <w:t xml:space="preserve">3: </w:t>
      </w:r>
      <w:r w:rsidR="00996F56" w:rsidRPr="00ED2DCA">
        <w:rPr>
          <w:rFonts w:ascii="Arial" w:hAnsi="Arial" w:cs="Arial"/>
          <w:sz w:val="20"/>
          <w:szCs w:val="20"/>
        </w:rPr>
        <w:t xml:space="preserve">Qualité </w:t>
      </w:r>
      <w:r w:rsidR="003D23B8" w:rsidRPr="00ED2DCA">
        <w:rPr>
          <w:rFonts w:ascii="Arial" w:hAnsi="Arial" w:cs="Arial"/>
          <w:sz w:val="20"/>
          <w:szCs w:val="20"/>
        </w:rPr>
        <w:t>de la mise en œuvre et des outils proposés</w:t>
      </w:r>
      <w:r w:rsidR="00ED2DCA" w:rsidRPr="00ED2DCA">
        <w:rPr>
          <w:rFonts w:ascii="Arial" w:hAnsi="Arial" w:cs="Arial"/>
          <w:sz w:val="20"/>
          <w:szCs w:val="20"/>
        </w:rPr>
        <w:t xml:space="preserve"> -</w:t>
      </w:r>
      <w:r w:rsidR="003D23B8" w:rsidRPr="00ED2DCA">
        <w:rPr>
          <w:rFonts w:ascii="Arial" w:hAnsi="Arial" w:cs="Arial"/>
          <w:sz w:val="20"/>
          <w:szCs w:val="20"/>
        </w:rPr>
        <w:t>35%</w:t>
      </w:r>
    </w:p>
    <w:p w14:paraId="67BB6265" w14:textId="77777777" w:rsidR="00602D7F" w:rsidRPr="00ED2DCA" w:rsidRDefault="00602D7F" w:rsidP="00602D7F">
      <w:pPr>
        <w:spacing w:after="0" w:line="240" w:lineRule="auto"/>
        <w:jc w:val="both"/>
        <w:rPr>
          <w:rFonts w:ascii="Arial" w:hAnsi="Arial" w:cs="Arial"/>
          <w:sz w:val="20"/>
          <w:szCs w:val="20"/>
        </w:rPr>
      </w:pPr>
    </w:p>
    <w:p w14:paraId="6FC49913" w14:textId="4ABE53C2" w:rsidR="00602D7F" w:rsidRPr="00ED2DCA" w:rsidRDefault="00602D7F" w:rsidP="00602D7F">
      <w:pPr>
        <w:spacing w:after="0" w:line="240" w:lineRule="auto"/>
        <w:jc w:val="both"/>
        <w:rPr>
          <w:rFonts w:ascii="Arial" w:hAnsi="Arial" w:cs="Arial"/>
          <w:sz w:val="20"/>
          <w:szCs w:val="20"/>
        </w:rPr>
      </w:pPr>
      <w:r w:rsidRPr="00ED2DCA">
        <w:rPr>
          <w:rFonts w:ascii="Arial" w:hAnsi="Arial" w:cs="Arial"/>
          <w:sz w:val="20"/>
          <w:szCs w:val="20"/>
        </w:rPr>
        <w:t>Les projets ne respectant pas les critères d’éligibilité prévus au point 5 ne seront pas examinés.</w:t>
      </w:r>
    </w:p>
    <w:p w14:paraId="16C7BB2F" w14:textId="77777777" w:rsidR="006F1EF9" w:rsidRPr="006F1EF9" w:rsidRDefault="006F1EF9" w:rsidP="006F1EF9">
      <w:pPr>
        <w:spacing w:after="0" w:line="240" w:lineRule="auto"/>
        <w:jc w:val="both"/>
        <w:rPr>
          <w:rFonts w:ascii="Arial" w:hAnsi="Arial" w:cs="Arial"/>
          <w:sz w:val="20"/>
          <w:szCs w:val="20"/>
        </w:rPr>
      </w:pPr>
    </w:p>
    <w:p w14:paraId="0764A89C" w14:textId="77777777" w:rsidR="006F1EF9" w:rsidRPr="007D649E" w:rsidRDefault="006F1EF9" w:rsidP="00996F56">
      <w:pPr>
        <w:pStyle w:val="Paragraphedeliste"/>
        <w:numPr>
          <w:ilvl w:val="0"/>
          <w:numId w:val="18"/>
        </w:numPr>
        <w:spacing w:after="0" w:line="240" w:lineRule="auto"/>
        <w:jc w:val="both"/>
        <w:rPr>
          <w:rFonts w:ascii="Arial" w:hAnsi="Arial" w:cs="Arial"/>
          <w:b/>
          <w:sz w:val="20"/>
          <w:szCs w:val="20"/>
          <w:u w:val="single"/>
        </w:rPr>
      </w:pPr>
      <w:r w:rsidRPr="007D649E">
        <w:rPr>
          <w:rFonts w:ascii="Arial" w:hAnsi="Arial" w:cs="Arial"/>
          <w:b/>
          <w:sz w:val="20"/>
          <w:szCs w:val="20"/>
          <w:u w:val="single"/>
        </w:rPr>
        <w:t>Modalités de suivi des actions retenues</w:t>
      </w:r>
    </w:p>
    <w:p w14:paraId="3BA5146E" w14:textId="77777777" w:rsidR="006F1EF9" w:rsidRPr="006F1EF9" w:rsidRDefault="006F1EF9" w:rsidP="006F1EF9">
      <w:pPr>
        <w:spacing w:after="0" w:line="240" w:lineRule="auto"/>
        <w:jc w:val="both"/>
        <w:rPr>
          <w:rFonts w:ascii="Arial" w:hAnsi="Arial" w:cs="Arial"/>
          <w:sz w:val="20"/>
          <w:szCs w:val="20"/>
        </w:rPr>
      </w:pPr>
    </w:p>
    <w:p w14:paraId="56D3BA94" w14:textId="6411B559" w:rsidR="00F9049A" w:rsidRPr="00A9177E" w:rsidRDefault="00F9049A" w:rsidP="00996F56">
      <w:pPr>
        <w:pStyle w:val="Paragraphedeliste"/>
        <w:numPr>
          <w:ilvl w:val="1"/>
          <w:numId w:val="18"/>
        </w:numPr>
        <w:tabs>
          <w:tab w:val="left" w:pos="993"/>
        </w:tabs>
        <w:spacing w:after="0" w:line="240" w:lineRule="auto"/>
        <w:jc w:val="both"/>
        <w:rPr>
          <w:rFonts w:ascii="Arial" w:hAnsi="Arial" w:cs="Arial"/>
          <w:sz w:val="20"/>
          <w:szCs w:val="20"/>
          <w:u w:val="single"/>
        </w:rPr>
      </w:pPr>
      <w:r w:rsidRPr="00A9177E">
        <w:rPr>
          <w:rFonts w:ascii="Arial" w:hAnsi="Arial" w:cs="Arial"/>
          <w:sz w:val="20"/>
          <w:szCs w:val="20"/>
          <w:u w:val="single"/>
        </w:rPr>
        <w:t>Evaluation</w:t>
      </w:r>
    </w:p>
    <w:p w14:paraId="481DDC41" w14:textId="77777777" w:rsidR="00A9177E" w:rsidRDefault="00A9177E" w:rsidP="00787C10">
      <w:pPr>
        <w:pStyle w:val="Paragraphedeliste"/>
        <w:spacing w:after="0" w:line="240" w:lineRule="auto"/>
        <w:ind w:left="0"/>
        <w:jc w:val="both"/>
        <w:rPr>
          <w:rFonts w:ascii="Arial" w:hAnsi="Arial" w:cs="Arial"/>
          <w:sz w:val="20"/>
          <w:szCs w:val="20"/>
        </w:rPr>
      </w:pPr>
    </w:p>
    <w:p w14:paraId="5B805BDD" w14:textId="77777777" w:rsidR="00A9177E" w:rsidRDefault="00626950" w:rsidP="00787C10">
      <w:pPr>
        <w:pStyle w:val="Paragraphedeliste"/>
        <w:spacing w:after="0" w:line="240" w:lineRule="auto"/>
        <w:ind w:left="0"/>
        <w:jc w:val="both"/>
        <w:rPr>
          <w:rFonts w:ascii="Arial" w:hAnsi="Arial" w:cs="Arial"/>
          <w:sz w:val="20"/>
          <w:szCs w:val="20"/>
        </w:rPr>
      </w:pPr>
      <w:r>
        <w:rPr>
          <w:rFonts w:ascii="Arial" w:hAnsi="Arial" w:cs="Arial"/>
          <w:sz w:val="20"/>
          <w:szCs w:val="20"/>
        </w:rPr>
        <w:t xml:space="preserve">Les éléments </w:t>
      </w:r>
      <w:r w:rsidR="00F9049A" w:rsidRPr="00F9049A">
        <w:rPr>
          <w:rFonts w:ascii="Arial" w:hAnsi="Arial" w:cs="Arial"/>
          <w:sz w:val="20"/>
          <w:szCs w:val="20"/>
        </w:rPr>
        <w:t>d’évaluation demandés à l’achèveme</w:t>
      </w:r>
      <w:r w:rsidR="00787C10">
        <w:rPr>
          <w:rFonts w:ascii="Arial" w:hAnsi="Arial" w:cs="Arial"/>
          <w:sz w:val="20"/>
          <w:szCs w:val="20"/>
        </w:rPr>
        <w:t>nt de l’action seront restitués</w:t>
      </w:r>
      <w:r w:rsidR="00F9049A" w:rsidRPr="00F9049A">
        <w:rPr>
          <w:rFonts w:ascii="Arial" w:hAnsi="Arial" w:cs="Arial"/>
          <w:sz w:val="20"/>
          <w:szCs w:val="20"/>
        </w:rPr>
        <w:t xml:space="preserve"> dans la </w:t>
      </w:r>
      <w:r w:rsidR="00A9177E">
        <w:rPr>
          <w:rFonts w:ascii="Arial" w:hAnsi="Arial" w:cs="Arial"/>
          <w:sz w:val="20"/>
          <w:szCs w:val="20"/>
        </w:rPr>
        <w:t xml:space="preserve">fiche d’évaluation de l’action </w:t>
      </w:r>
      <w:r w:rsidR="00F9049A" w:rsidRPr="00F9049A">
        <w:rPr>
          <w:rFonts w:ascii="Arial" w:hAnsi="Arial" w:cs="Arial"/>
          <w:sz w:val="20"/>
          <w:szCs w:val="20"/>
        </w:rPr>
        <w:t xml:space="preserve">jointe au dossier. </w:t>
      </w:r>
    </w:p>
    <w:p w14:paraId="4E517F5F" w14:textId="77777777" w:rsidR="00A9177E" w:rsidRDefault="00A9177E" w:rsidP="00787C10">
      <w:pPr>
        <w:pStyle w:val="Paragraphedeliste"/>
        <w:spacing w:after="0" w:line="240" w:lineRule="auto"/>
        <w:ind w:left="0"/>
        <w:jc w:val="both"/>
        <w:rPr>
          <w:rFonts w:ascii="Arial" w:hAnsi="Arial" w:cs="Arial"/>
          <w:sz w:val="20"/>
          <w:szCs w:val="20"/>
        </w:rPr>
      </w:pPr>
    </w:p>
    <w:p w14:paraId="721C88F0" w14:textId="56DCDCCB" w:rsidR="00F9049A" w:rsidRPr="00F9049A" w:rsidRDefault="00F9049A" w:rsidP="00787C10">
      <w:pPr>
        <w:pStyle w:val="Paragraphedeliste"/>
        <w:spacing w:after="0" w:line="240" w:lineRule="auto"/>
        <w:ind w:left="0"/>
        <w:jc w:val="both"/>
        <w:rPr>
          <w:rFonts w:ascii="Arial" w:hAnsi="Arial" w:cs="Arial"/>
          <w:sz w:val="20"/>
          <w:szCs w:val="20"/>
        </w:rPr>
      </w:pPr>
      <w:r w:rsidRPr="00F9049A">
        <w:rPr>
          <w:rFonts w:ascii="Arial" w:hAnsi="Arial" w:cs="Arial"/>
          <w:sz w:val="20"/>
          <w:szCs w:val="20"/>
        </w:rPr>
        <w:t xml:space="preserve">Dans tous les cas le porteur de projets devra </w:t>
      </w:r>
      <w:r w:rsidR="00787C10">
        <w:rPr>
          <w:rFonts w:ascii="Arial" w:hAnsi="Arial" w:cs="Arial"/>
          <w:sz w:val="20"/>
          <w:szCs w:val="20"/>
        </w:rPr>
        <w:t xml:space="preserve">fournir un bilan </w:t>
      </w:r>
      <w:r w:rsidR="00352902">
        <w:rPr>
          <w:rFonts w:ascii="Arial" w:hAnsi="Arial" w:cs="Arial"/>
          <w:sz w:val="20"/>
          <w:szCs w:val="20"/>
        </w:rPr>
        <w:t xml:space="preserve">au 31 mars 2020 </w:t>
      </w:r>
      <w:r w:rsidR="00FE5604">
        <w:rPr>
          <w:rFonts w:ascii="Arial" w:hAnsi="Arial" w:cs="Arial"/>
          <w:sz w:val="20"/>
          <w:szCs w:val="20"/>
        </w:rPr>
        <w:t>même à mi-</w:t>
      </w:r>
      <w:r w:rsidRPr="00F9049A">
        <w:rPr>
          <w:rFonts w:ascii="Arial" w:hAnsi="Arial" w:cs="Arial"/>
          <w:sz w:val="20"/>
          <w:szCs w:val="20"/>
        </w:rPr>
        <w:t>parcours.</w:t>
      </w:r>
    </w:p>
    <w:p w14:paraId="470D9CCC" w14:textId="710254A0" w:rsidR="006F1EF9" w:rsidRPr="006F1EF9" w:rsidRDefault="006F1EF9" w:rsidP="006F1EF9">
      <w:pPr>
        <w:spacing w:after="0" w:line="240" w:lineRule="auto"/>
        <w:jc w:val="both"/>
        <w:rPr>
          <w:rFonts w:ascii="Arial" w:hAnsi="Arial" w:cs="Arial"/>
          <w:sz w:val="20"/>
          <w:szCs w:val="20"/>
        </w:rPr>
      </w:pPr>
    </w:p>
    <w:p w14:paraId="704519F8" w14:textId="074A4AA2" w:rsidR="006F1EF9" w:rsidRPr="00A9177E" w:rsidRDefault="00F9049A" w:rsidP="00996F56">
      <w:pPr>
        <w:pStyle w:val="Paragraphedeliste"/>
        <w:numPr>
          <w:ilvl w:val="1"/>
          <w:numId w:val="18"/>
        </w:numPr>
        <w:tabs>
          <w:tab w:val="left" w:pos="993"/>
          <w:tab w:val="left" w:pos="1276"/>
        </w:tabs>
        <w:spacing w:after="0" w:line="240" w:lineRule="auto"/>
        <w:jc w:val="both"/>
        <w:rPr>
          <w:rFonts w:ascii="Arial" w:hAnsi="Arial" w:cs="Arial"/>
          <w:sz w:val="20"/>
          <w:szCs w:val="20"/>
          <w:u w:val="single"/>
        </w:rPr>
      </w:pPr>
      <w:r w:rsidRPr="00A9177E">
        <w:rPr>
          <w:rFonts w:ascii="Arial" w:hAnsi="Arial" w:cs="Arial"/>
          <w:sz w:val="20"/>
          <w:szCs w:val="20"/>
          <w:u w:val="single"/>
        </w:rPr>
        <w:t xml:space="preserve">Suivi des projets </w:t>
      </w:r>
    </w:p>
    <w:p w14:paraId="3C977451" w14:textId="77777777" w:rsidR="00A9177E" w:rsidRDefault="00A9177E" w:rsidP="00787C10">
      <w:pPr>
        <w:spacing w:after="0" w:line="240" w:lineRule="auto"/>
        <w:jc w:val="both"/>
        <w:rPr>
          <w:rFonts w:ascii="Arial" w:hAnsi="Arial" w:cs="Arial"/>
          <w:sz w:val="20"/>
          <w:szCs w:val="20"/>
        </w:rPr>
      </w:pPr>
    </w:p>
    <w:p w14:paraId="5947FFE9" w14:textId="0ECD31F6" w:rsidR="00787C10" w:rsidRDefault="00787C10" w:rsidP="00787C10">
      <w:pPr>
        <w:spacing w:after="0" w:line="240" w:lineRule="auto"/>
        <w:jc w:val="both"/>
        <w:rPr>
          <w:rFonts w:ascii="Arial" w:hAnsi="Arial" w:cs="Arial"/>
          <w:sz w:val="20"/>
          <w:szCs w:val="20"/>
        </w:rPr>
      </w:pPr>
      <w:r w:rsidRPr="006F1EF9">
        <w:rPr>
          <w:rFonts w:ascii="Arial" w:hAnsi="Arial" w:cs="Arial"/>
          <w:sz w:val="20"/>
          <w:szCs w:val="20"/>
        </w:rPr>
        <w:t>La Conférence des financeurs est invitée aux réunions de suivi et de bilan de l’action. Elle est destinataire des compt</w:t>
      </w:r>
      <w:r>
        <w:rPr>
          <w:rFonts w:ascii="Arial" w:hAnsi="Arial" w:cs="Arial"/>
          <w:sz w:val="20"/>
          <w:szCs w:val="20"/>
        </w:rPr>
        <w:t>es rendus relatifs aux projets</w:t>
      </w:r>
    </w:p>
    <w:p w14:paraId="2B28F3B9" w14:textId="77777777" w:rsidR="002615EF" w:rsidRDefault="002615EF" w:rsidP="006F1EF9">
      <w:pPr>
        <w:spacing w:after="0" w:line="240" w:lineRule="auto"/>
        <w:jc w:val="both"/>
        <w:rPr>
          <w:rFonts w:ascii="Arial" w:hAnsi="Arial" w:cs="Arial"/>
          <w:sz w:val="20"/>
          <w:szCs w:val="20"/>
        </w:rPr>
      </w:pPr>
    </w:p>
    <w:p w14:paraId="14A2930A" w14:textId="22AB4F99" w:rsidR="002615EF" w:rsidRDefault="006F1EF9" w:rsidP="007D649E">
      <w:pPr>
        <w:spacing w:after="0" w:line="240" w:lineRule="auto"/>
        <w:jc w:val="both"/>
        <w:rPr>
          <w:rFonts w:ascii="Arial" w:hAnsi="Arial" w:cs="Arial"/>
          <w:sz w:val="20"/>
          <w:szCs w:val="20"/>
        </w:rPr>
      </w:pPr>
      <w:r w:rsidRPr="006F1EF9">
        <w:rPr>
          <w:rFonts w:ascii="Arial" w:hAnsi="Arial" w:cs="Arial"/>
          <w:sz w:val="20"/>
          <w:szCs w:val="20"/>
        </w:rPr>
        <w:t xml:space="preserve"> </w:t>
      </w:r>
    </w:p>
    <w:p w14:paraId="288A8D95" w14:textId="77777777" w:rsidR="004E1C80" w:rsidRDefault="004E1C80" w:rsidP="007D649E">
      <w:pPr>
        <w:spacing w:after="0" w:line="240" w:lineRule="auto"/>
        <w:jc w:val="both"/>
        <w:rPr>
          <w:rFonts w:ascii="Arial" w:hAnsi="Arial" w:cs="Arial"/>
          <w:sz w:val="20"/>
          <w:szCs w:val="20"/>
        </w:rPr>
      </w:pPr>
    </w:p>
    <w:p w14:paraId="19C2448F" w14:textId="77777777" w:rsidR="004E1C80" w:rsidRDefault="004E1C80" w:rsidP="007D649E">
      <w:pPr>
        <w:spacing w:after="0" w:line="240" w:lineRule="auto"/>
        <w:jc w:val="both"/>
        <w:rPr>
          <w:rFonts w:ascii="Arial" w:hAnsi="Arial" w:cs="Arial"/>
          <w:sz w:val="20"/>
          <w:szCs w:val="20"/>
        </w:rPr>
      </w:pPr>
    </w:p>
    <w:p w14:paraId="4CCCF199" w14:textId="77777777" w:rsidR="004E1C80" w:rsidRDefault="004E1C80" w:rsidP="007D649E">
      <w:pPr>
        <w:spacing w:after="0" w:line="240" w:lineRule="auto"/>
        <w:jc w:val="both"/>
        <w:rPr>
          <w:rFonts w:ascii="Arial" w:hAnsi="Arial" w:cs="Arial"/>
          <w:sz w:val="20"/>
          <w:szCs w:val="20"/>
        </w:rPr>
      </w:pPr>
    </w:p>
    <w:p w14:paraId="6D5D57A4" w14:textId="77777777" w:rsidR="004E1C80" w:rsidRDefault="004E1C80" w:rsidP="007D649E">
      <w:pPr>
        <w:spacing w:after="0" w:line="240" w:lineRule="auto"/>
        <w:jc w:val="both"/>
        <w:rPr>
          <w:rFonts w:ascii="Arial" w:hAnsi="Arial" w:cs="Arial"/>
          <w:sz w:val="20"/>
          <w:szCs w:val="20"/>
        </w:rPr>
      </w:pPr>
    </w:p>
    <w:p w14:paraId="666649BE" w14:textId="77777777" w:rsidR="004E1C80" w:rsidRDefault="004E1C80" w:rsidP="007D649E">
      <w:pPr>
        <w:spacing w:after="0" w:line="240" w:lineRule="auto"/>
        <w:jc w:val="both"/>
        <w:rPr>
          <w:rFonts w:ascii="Arial" w:hAnsi="Arial" w:cs="Arial"/>
          <w:sz w:val="20"/>
          <w:szCs w:val="20"/>
        </w:rPr>
      </w:pPr>
    </w:p>
    <w:p w14:paraId="19D9FB5A" w14:textId="7D88FA9E" w:rsidR="004E1C80" w:rsidRPr="005D0DF2" w:rsidRDefault="004E1C80" w:rsidP="004E1C80">
      <w:pPr>
        <w:autoSpaceDE w:val="0"/>
        <w:autoSpaceDN w:val="0"/>
        <w:adjustRightInd w:val="0"/>
        <w:spacing w:after="0" w:line="240" w:lineRule="auto"/>
        <w:jc w:val="center"/>
        <w:rPr>
          <w:rFonts w:ascii="Arial" w:hAnsi="Arial" w:cs="Arial"/>
          <w:b/>
          <w:sz w:val="24"/>
          <w:szCs w:val="24"/>
        </w:rPr>
      </w:pPr>
      <w:r w:rsidRPr="005D0DF2">
        <w:rPr>
          <w:rFonts w:ascii="Arial" w:hAnsi="Arial" w:cs="Arial"/>
          <w:b/>
          <w:sz w:val="24"/>
          <w:szCs w:val="24"/>
        </w:rPr>
        <w:t>ANNEXE CONCERNANT LE SOUTIEN AUX PROCHES AIDANTS</w:t>
      </w:r>
    </w:p>
    <w:p w14:paraId="6367D701" w14:textId="77777777" w:rsidR="004E1C80" w:rsidRPr="005D0DF2" w:rsidRDefault="004E1C80" w:rsidP="004E1C80">
      <w:pPr>
        <w:autoSpaceDE w:val="0"/>
        <w:autoSpaceDN w:val="0"/>
        <w:adjustRightInd w:val="0"/>
        <w:spacing w:after="0" w:line="240" w:lineRule="auto"/>
        <w:rPr>
          <w:rFonts w:ascii="Arial" w:hAnsi="Arial" w:cs="Arial"/>
          <w:sz w:val="24"/>
          <w:szCs w:val="24"/>
        </w:rPr>
      </w:pPr>
    </w:p>
    <w:p w14:paraId="21B02505" w14:textId="5FB0F525" w:rsidR="004E1C80" w:rsidRPr="005D0DF2" w:rsidRDefault="004E1C80" w:rsidP="004E1C80">
      <w:pPr>
        <w:autoSpaceDE w:val="0"/>
        <w:autoSpaceDN w:val="0"/>
        <w:adjustRightInd w:val="0"/>
        <w:spacing w:after="0" w:line="240" w:lineRule="auto"/>
        <w:ind w:firstLine="567"/>
        <w:jc w:val="both"/>
        <w:rPr>
          <w:rFonts w:ascii="Arial" w:hAnsi="Arial" w:cs="Arial"/>
          <w:sz w:val="20"/>
          <w:szCs w:val="20"/>
        </w:rPr>
      </w:pPr>
      <w:r w:rsidRPr="005D0DF2">
        <w:rPr>
          <w:rFonts w:ascii="Arial" w:hAnsi="Arial" w:cs="Arial"/>
          <w:sz w:val="20"/>
          <w:szCs w:val="20"/>
        </w:rPr>
        <w:t>Actions de soutien aux aidants pouvant être soutenues dans le cadre du présent appel à projets :</w:t>
      </w:r>
    </w:p>
    <w:p w14:paraId="39D75B0B" w14:textId="77777777" w:rsidR="004E1C80" w:rsidRPr="005D0DF2" w:rsidRDefault="004E1C80" w:rsidP="004E1C80">
      <w:pPr>
        <w:autoSpaceDE w:val="0"/>
        <w:autoSpaceDN w:val="0"/>
        <w:adjustRightInd w:val="0"/>
        <w:spacing w:after="0" w:line="240" w:lineRule="auto"/>
        <w:rPr>
          <w:rFonts w:ascii="Arial" w:hAnsi="Arial" w:cs="Arial"/>
          <w:sz w:val="24"/>
          <w:szCs w:val="24"/>
        </w:rPr>
      </w:pPr>
    </w:p>
    <w:p w14:paraId="5A8C5C2C" w14:textId="77777777" w:rsidR="004E1C80" w:rsidRPr="005D0DF2" w:rsidRDefault="004E1C80" w:rsidP="004E1C80">
      <w:pPr>
        <w:pStyle w:val="Paragraphedeliste"/>
        <w:numPr>
          <w:ilvl w:val="0"/>
          <w:numId w:val="36"/>
        </w:numPr>
        <w:autoSpaceDE w:val="0"/>
        <w:autoSpaceDN w:val="0"/>
        <w:adjustRightInd w:val="0"/>
        <w:spacing w:after="0" w:line="240" w:lineRule="auto"/>
        <w:jc w:val="both"/>
        <w:rPr>
          <w:rFonts w:ascii="Arial" w:hAnsi="Arial" w:cs="Arial"/>
          <w:b/>
          <w:sz w:val="20"/>
          <w:szCs w:val="20"/>
        </w:rPr>
      </w:pPr>
      <w:r w:rsidRPr="005D0DF2">
        <w:rPr>
          <w:rFonts w:ascii="Arial" w:hAnsi="Arial" w:cs="Arial"/>
          <w:b/>
          <w:bCs/>
          <w:sz w:val="20"/>
          <w:szCs w:val="20"/>
        </w:rPr>
        <w:t>Information/sensibilisation</w:t>
      </w:r>
    </w:p>
    <w:p w14:paraId="55B8F1D4" w14:textId="77777777" w:rsidR="004E1C80" w:rsidRPr="005D0DF2" w:rsidRDefault="004E1C80" w:rsidP="004E1C80">
      <w:pPr>
        <w:pStyle w:val="Paragraphedeliste"/>
        <w:autoSpaceDE w:val="0"/>
        <w:autoSpaceDN w:val="0"/>
        <w:adjustRightInd w:val="0"/>
        <w:spacing w:after="0" w:line="240" w:lineRule="auto"/>
        <w:ind w:left="1287"/>
        <w:jc w:val="both"/>
        <w:rPr>
          <w:rFonts w:ascii="Arial" w:hAnsi="Arial" w:cs="Arial"/>
          <w:sz w:val="20"/>
          <w:szCs w:val="20"/>
        </w:rPr>
      </w:pPr>
    </w:p>
    <w:p w14:paraId="332236CC" w14:textId="755A94DF" w:rsidR="004E1C80" w:rsidRPr="005D0DF2" w:rsidRDefault="004E1C80" w:rsidP="004E1C80">
      <w:pPr>
        <w:pStyle w:val="Default"/>
        <w:ind w:left="567"/>
        <w:jc w:val="both"/>
        <w:rPr>
          <w:rFonts w:ascii="Arial" w:hAnsi="Arial" w:cs="Arial"/>
          <w:color w:val="auto"/>
          <w:sz w:val="20"/>
          <w:szCs w:val="20"/>
        </w:rPr>
      </w:pPr>
      <w:r w:rsidRPr="005D0DF2">
        <w:rPr>
          <w:rFonts w:ascii="Arial" w:hAnsi="Arial" w:cs="Arial"/>
          <w:b/>
          <w:bCs/>
          <w:color w:val="auto"/>
          <w:sz w:val="20"/>
          <w:szCs w:val="20"/>
          <w:u w:val="single"/>
        </w:rPr>
        <w:t>Objectifs :</w:t>
      </w:r>
      <w:r w:rsidRPr="005D0DF2">
        <w:rPr>
          <w:rFonts w:ascii="Arial" w:hAnsi="Arial" w:cs="Arial"/>
          <w:b/>
          <w:bCs/>
          <w:color w:val="auto"/>
          <w:sz w:val="20"/>
          <w:szCs w:val="20"/>
        </w:rPr>
        <w:t xml:space="preserve"> </w:t>
      </w:r>
      <w:r w:rsidRPr="005D0DF2">
        <w:rPr>
          <w:rFonts w:ascii="Arial" w:hAnsi="Arial" w:cs="Arial"/>
          <w:color w:val="auto"/>
          <w:sz w:val="20"/>
          <w:szCs w:val="20"/>
        </w:rPr>
        <w:t xml:space="preserve">proposer des moments ponctuels </w:t>
      </w:r>
      <w:r w:rsidR="00175E29" w:rsidRPr="005D0DF2">
        <w:rPr>
          <w:rFonts w:ascii="Arial" w:hAnsi="Arial" w:cs="Arial"/>
          <w:color w:val="auto"/>
          <w:sz w:val="20"/>
          <w:szCs w:val="20"/>
        </w:rPr>
        <w:t xml:space="preserve">au travers </w:t>
      </w:r>
      <w:r w:rsidRPr="005D0DF2">
        <w:rPr>
          <w:rFonts w:ascii="Arial" w:hAnsi="Arial" w:cs="Arial"/>
          <w:color w:val="auto"/>
          <w:sz w:val="20"/>
          <w:szCs w:val="20"/>
        </w:rPr>
        <w:t>d’action</w:t>
      </w:r>
      <w:r w:rsidR="00175E29" w:rsidRPr="005D0DF2">
        <w:rPr>
          <w:rFonts w:ascii="Arial" w:hAnsi="Arial" w:cs="Arial"/>
          <w:color w:val="auto"/>
          <w:sz w:val="20"/>
          <w:szCs w:val="20"/>
        </w:rPr>
        <w:t>s</w:t>
      </w:r>
      <w:r w:rsidRPr="005D0DF2">
        <w:rPr>
          <w:rFonts w:ascii="Arial" w:hAnsi="Arial" w:cs="Arial"/>
          <w:color w:val="auto"/>
          <w:sz w:val="20"/>
          <w:szCs w:val="20"/>
        </w:rPr>
        <w:t xml:space="preserve"> collective</w:t>
      </w:r>
      <w:r w:rsidR="00175E29" w:rsidRPr="005D0DF2">
        <w:rPr>
          <w:rFonts w:ascii="Arial" w:hAnsi="Arial" w:cs="Arial"/>
          <w:color w:val="auto"/>
          <w:sz w:val="20"/>
          <w:szCs w:val="20"/>
        </w:rPr>
        <w:t>s</w:t>
      </w:r>
      <w:r w:rsidRPr="005D0DF2">
        <w:rPr>
          <w:rFonts w:ascii="Arial" w:hAnsi="Arial" w:cs="Arial"/>
          <w:color w:val="auto"/>
          <w:sz w:val="20"/>
          <w:szCs w:val="20"/>
        </w:rPr>
        <w:t xml:space="preserve"> (inscrits ou non dans un cycle). Ces actions peuvent donner lieu à des conférences, des forums, des réunions collectives de sensibilisation, etc. </w:t>
      </w:r>
    </w:p>
    <w:p w14:paraId="429CEF59" w14:textId="77777777" w:rsidR="004E1C80" w:rsidRPr="005D0DF2" w:rsidRDefault="004E1C80" w:rsidP="004E1C80">
      <w:pPr>
        <w:pStyle w:val="Default"/>
        <w:ind w:left="567"/>
        <w:jc w:val="both"/>
        <w:rPr>
          <w:rFonts w:ascii="Arial" w:hAnsi="Arial" w:cs="Arial"/>
          <w:color w:val="auto"/>
          <w:sz w:val="20"/>
          <w:szCs w:val="20"/>
        </w:rPr>
      </w:pPr>
      <w:r w:rsidRPr="005D0DF2">
        <w:rPr>
          <w:rFonts w:ascii="Arial" w:hAnsi="Arial" w:cs="Arial"/>
          <w:b/>
          <w:bCs/>
          <w:color w:val="auto"/>
          <w:sz w:val="20"/>
          <w:szCs w:val="20"/>
          <w:u w:val="single"/>
        </w:rPr>
        <w:t>Portage local :</w:t>
      </w:r>
      <w:r w:rsidRPr="005D0DF2">
        <w:rPr>
          <w:rFonts w:ascii="Arial" w:hAnsi="Arial" w:cs="Arial"/>
          <w:b/>
          <w:bCs/>
          <w:color w:val="auto"/>
          <w:sz w:val="20"/>
          <w:szCs w:val="20"/>
        </w:rPr>
        <w:t xml:space="preserve"> </w:t>
      </w:r>
      <w:r w:rsidRPr="005D0DF2">
        <w:rPr>
          <w:rFonts w:ascii="Arial" w:hAnsi="Arial" w:cs="Arial"/>
          <w:color w:val="auto"/>
          <w:sz w:val="20"/>
          <w:szCs w:val="20"/>
        </w:rPr>
        <w:t xml:space="preserve">association/fédération, ESMS, réseau de santé, CLIC, centre ressource, organisme de formation, etc. </w:t>
      </w:r>
    </w:p>
    <w:p w14:paraId="19970EDD" w14:textId="7E2F9895" w:rsidR="004E1C80" w:rsidRPr="005D0DF2" w:rsidRDefault="004E1C80" w:rsidP="004E1C80">
      <w:pPr>
        <w:pStyle w:val="Default"/>
        <w:ind w:left="567"/>
        <w:jc w:val="both"/>
        <w:rPr>
          <w:rFonts w:ascii="Arial" w:hAnsi="Arial" w:cs="Arial"/>
          <w:color w:val="auto"/>
          <w:sz w:val="20"/>
          <w:szCs w:val="20"/>
        </w:rPr>
      </w:pPr>
      <w:r w:rsidRPr="005D0DF2">
        <w:rPr>
          <w:rFonts w:ascii="Arial" w:hAnsi="Arial" w:cs="Arial"/>
          <w:b/>
          <w:bCs/>
          <w:color w:val="auto"/>
          <w:sz w:val="20"/>
          <w:szCs w:val="20"/>
          <w:u w:val="single"/>
        </w:rPr>
        <w:t>Animation :</w:t>
      </w:r>
      <w:r w:rsidRPr="005D0DF2">
        <w:rPr>
          <w:rFonts w:ascii="Arial" w:hAnsi="Arial" w:cs="Arial"/>
          <w:b/>
          <w:bCs/>
          <w:color w:val="auto"/>
          <w:sz w:val="20"/>
          <w:szCs w:val="20"/>
        </w:rPr>
        <w:t xml:space="preserve"> </w:t>
      </w:r>
      <w:r w:rsidRPr="005D0DF2">
        <w:rPr>
          <w:rFonts w:ascii="Arial" w:hAnsi="Arial" w:cs="Arial"/>
          <w:color w:val="auto"/>
          <w:sz w:val="20"/>
          <w:szCs w:val="20"/>
        </w:rPr>
        <w:t xml:space="preserve">professionnels compétents </w:t>
      </w:r>
      <w:r w:rsidR="001C47AD" w:rsidRPr="005D0DF2">
        <w:rPr>
          <w:rFonts w:ascii="Arial" w:hAnsi="Arial" w:cs="Arial"/>
          <w:color w:val="auto"/>
          <w:sz w:val="20"/>
          <w:szCs w:val="20"/>
        </w:rPr>
        <w:t xml:space="preserve">sur les thématiques à aborder </w:t>
      </w:r>
      <w:r w:rsidRPr="005D0DF2">
        <w:rPr>
          <w:rFonts w:ascii="Arial" w:hAnsi="Arial" w:cs="Arial"/>
          <w:color w:val="auto"/>
          <w:sz w:val="20"/>
          <w:szCs w:val="20"/>
        </w:rPr>
        <w:t>ou personnes bénévoles obligatoirement formées, ou un binôme professionnel/aidant (formé).</w:t>
      </w:r>
    </w:p>
    <w:p w14:paraId="577A0D5D" w14:textId="77777777" w:rsidR="004E1C80" w:rsidRPr="005D0DF2" w:rsidRDefault="004E1C80" w:rsidP="004E1C80">
      <w:pPr>
        <w:pStyle w:val="Default"/>
        <w:ind w:left="567"/>
        <w:jc w:val="both"/>
        <w:rPr>
          <w:rFonts w:ascii="Arial" w:hAnsi="Arial" w:cs="Arial"/>
          <w:color w:val="auto"/>
          <w:sz w:val="20"/>
          <w:szCs w:val="20"/>
        </w:rPr>
      </w:pPr>
    </w:p>
    <w:p w14:paraId="005F8B18" w14:textId="77777777" w:rsidR="004E1C80" w:rsidRPr="005D0DF2" w:rsidRDefault="004E1C80" w:rsidP="004E1C80">
      <w:pPr>
        <w:pStyle w:val="Default"/>
        <w:ind w:left="567"/>
        <w:jc w:val="both"/>
        <w:rPr>
          <w:rFonts w:ascii="Arial" w:hAnsi="Arial" w:cs="Arial"/>
          <w:color w:val="auto"/>
          <w:sz w:val="20"/>
          <w:szCs w:val="20"/>
        </w:rPr>
      </w:pPr>
      <w:r w:rsidRPr="005D0DF2">
        <w:rPr>
          <w:rFonts w:ascii="Arial" w:hAnsi="Arial" w:cs="Arial"/>
          <w:color w:val="auto"/>
          <w:sz w:val="20"/>
          <w:szCs w:val="20"/>
        </w:rPr>
        <w:t>Les actions de prévention spécifiques au fait d’être aidant (bien-être, santé, nutrition, etc.) sont éligibles au concours, au titre d’action de sensibilisation et d’information</w:t>
      </w:r>
    </w:p>
    <w:p w14:paraId="6C67D72E" w14:textId="77777777" w:rsidR="004E1C80" w:rsidRPr="005D0DF2" w:rsidRDefault="004E1C80" w:rsidP="004E1C80">
      <w:pPr>
        <w:autoSpaceDE w:val="0"/>
        <w:autoSpaceDN w:val="0"/>
        <w:adjustRightInd w:val="0"/>
        <w:spacing w:after="0" w:line="240" w:lineRule="auto"/>
        <w:rPr>
          <w:rFonts w:ascii="Arial" w:hAnsi="Arial" w:cs="Arial"/>
          <w:sz w:val="24"/>
          <w:szCs w:val="24"/>
        </w:rPr>
      </w:pPr>
    </w:p>
    <w:p w14:paraId="66B6FA25" w14:textId="77777777" w:rsidR="004E1C80" w:rsidRPr="005D0DF2" w:rsidRDefault="004E1C80" w:rsidP="004E1C80">
      <w:pPr>
        <w:pStyle w:val="Default"/>
        <w:numPr>
          <w:ilvl w:val="0"/>
          <w:numId w:val="36"/>
        </w:numPr>
        <w:jc w:val="both"/>
        <w:rPr>
          <w:rFonts w:ascii="Arial" w:hAnsi="Arial" w:cs="Arial"/>
          <w:color w:val="auto"/>
          <w:sz w:val="20"/>
          <w:szCs w:val="20"/>
        </w:rPr>
      </w:pPr>
      <w:r w:rsidRPr="005D0DF2">
        <w:rPr>
          <w:rFonts w:ascii="Arial" w:hAnsi="Arial" w:cs="Arial"/>
          <w:b/>
          <w:bCs/>
          <w:color w:val="auto"/>
          <w:sz w:val="20"/>
          <w:szCs w:val="20"/>
        </w:rPr>
        <w:t>Les formations destinées aux proches aidants</w:t>
      </w:r>
    </w:p>
    <w:p w14:paraId="14A73E07" w14:textId="77777777" w:rsidR="004E1C80" w:rsidRPr="005D0DF2" w:rsidRDefault="004E1C80" w:rsidP="004E1C80">
      <w:pPr>
        <w:pStyle w:val="Default"/>
        <w:ind w:left="567"/>
        <w:jc w:val="both"/>
        <w:rPr>
          <w:rFonts w:ascii="Arial" w:hAnsi="Arial" w:cs="Arial"/>
          <w:color w:val="auto"/>
          <w:sz w:val="20"/>
          <w:szCs w:val="20"/>
        </w:rPr>
      </w:pPr>
    </w:p>
    <w:p w14:paraId="6F034B30" w14:textId="77777777" w:rsidR="004E1C80" w:rsidRPr="005D0DF2" w:rsidRDefault="004E1C80" w:rsidP="004E1C80">
      <w:pPr>
        <w:autoSpaceDE w:val="0"/>
        <w:autoSpaceDN w:val="0"/>
        <w:adjustRightInd w:val="0"/>
        <w:spacing w:after="0" w:line="240" w:lineRule="auto"/>
        <w:ind w:left="708"/>
        <w:jc w:val="both"/>
        <w:rPr>
          <w:rFonts w:ascii="Arial" w:hAnsi="Arial" w:cs="Arial"/>
          <w:sz w:val="20"/>
          <w:szCs w:val="20"/>
          <w:u w:val="single"/>
        </w:rPr>
      </w:pPr>
      <w:r w:rsidRPr="005D0DF2">
        <w:rPr>
          <w:rFonts w:ascii="Arial" w:hAnsi="Arial" w:cs="Arial"/>
          <w:b/>
          <w:bCs/>
          <w:sz w:val="20"/>
          <w:szCs w:val="20"/>
          <w:u w:val="single"/>
        </w:rPr>
        <w:t xml:space="preserve">Objectifs : </w:t>
      </w:r>
    </w:p>
    <w:p w14:paraId="6C685690" w14:textId="77777777" w:rsidR="004E1C80" w:rsidRPr="005D0DF2" w:rsidRDefault="004E1C80" w:rsidP="004E1C80">
      <w:pPr>
        <w:autoSpaceDE w:val="0"/>
        <w:autoSpaceDN w:val="0"/>
        <w:adjustRightInd w:val="0"/>
        <w:spacing w:after="32" w:line="240" w:lineRule="auto"/>
        <w:ind w:left="708"/>
        <w:jc w:val="both"/>
        <w:rPr>
          <w:rFonts w:ascii="Arial" w:hAnsi="Arial" w:cs="Arial"/>
          <w:sz w:val="20"/>
          <w:szCs w:val="20"/>
        </w:rPr>
      </w:pPr>
      <w:r w:rsidRPr="005D0DF2">
        <w:rPr>
          <w:rFonts w:ascii="Arial" w:hAnsi="Arial" w:cs="Arial"/>
          <w:sz w:val="20"/>
          <w:szCs w:val="20"/>
        </w:rPr>
        <w:t xml:space="preserve">-la formation repose sur un processus pédagogique permettant à l’aidant de se positionner dans sa situation (au regard de sa propre expertise, de celle des professionnels et des pairs-aidants), d’acquérir des connaissances sur la pathologie ou le handicap de son proche, de renforcer ses capacités à agir dans le cadre de son accompagnement et à s’orienter vers les dispositifs d’aide adéquats ; </w:t>
      </w:r>
    </w:p>
    <w:p w14:paraId="79CDC254" w14:textId="77777777" w:rsidR="004E1C80" w:rsidRPr="005D0DF2" w:rsidRDefault="004E1C80" w:rsidP="004E1C80">
      <w:pPr>
        <w:autoSpaceDE w:val="0"/>
        <w:autoSpaceDN w:val="0"/>
        <w:adjustRightInd w:val="0"/>
        <w:spacing w:after="32" w:line="240" w:lineRule="auto"/>
        <w:ind w:left="708"/>
        <w:jc w:val="both"/>
        <w:rPr>
          <w:rFonts w:ascii="Arial" w:hAnsi="Arial" w:cs="Arial"/>
          <w:sz w:val="20"/>
          <w:szCs w:val="20"/>
        </w:rPr>
      </w:pPr>
      <w:r w:rsidRPr="005D0DF2">
        <w:rPr>
          <w:rFonts w:ascii="Arial" w:hAnsi="Arial" w:cs="Arial"/>
          <w:sz w:val="20"/>
          <w:szCs w:val="20"/>
        </w:rPr>
        <w:t xml:space="preserve">-elle contribue à la prise de conscience par l’aidant de son rôle et de sa place en tant que proche aidant, ainsi que de la relation aidant-aidé et vise in fine la prévention des risques d’épuisement et d’isolement de l’aidant ; </w:t>
      </w:r>
    </w:p>
    <w:p w14:paraId="65A4FFA2" w14:textId="77777777" w:rsidR="004E1C80" w:rsidRPr="005D0DF2" w:rsidRDefault="004E1C80" w:rsidP="004E1C80">
      <w:pPr>
        <w:autoSpaceDE w:val="0"/>
        <w:autoSpaceDN w:val="0"/>
        <w:adjustRightInd w:val="0"/>
        <w:spacing w:after="32" w:line="240" w:lineRule="auto"/>
        <w:ind w:left="708"/>
        <w:jc w:val="both"/>
        <w:rPr>
          <w:rFonts w:ascii="Arial" w:hAnsi="Arial" w:cs="Arial"/>
          <w:sz w:val="20"/>
          <w:szCs w:val="20"/>
        </w:rPr>
      </w:pPr>
      <w:r w:rsidRPr="005D0DF2">
        <w:rPr>
          <w:rFonts w:ascii="Arial" w:hAnsi="Arial" w:cs="Arial"/>
          <w:sz w:val="20"/>
          <w:szCs w:val="20"/>
        </w:rPr>
        <w:t xml:space="preserve">-ce n’est pas une formation professionnelle dans le sens où elle n’est ni </w:t>
      </w:r>
      <w:proofErr w:type="spellStart"/>
      <w:r w:rsidRPr="005D0DF2">
        <w:rPr>
          <w:rFonts w:ascii="Arial" w:hAnsi="Arial" w:cs="Arial"/>
          <w:sz w:val="20"/>
          <w:szCs w:val="20"/>
        </w:rPr>
        <w:t>diplômante</w:t>
      </w:r>
      <w:proofErr w:type="spellEnd"/>
      <w:r w:rsidRPr="005D0DF2">
        <w:rPr>
          <w:rFonts w:ascii="Arial" w:hAnsi="Arial" w:cs="Arial"/>
          <w:sz w:val="20"/>
          <w:szCs w:val="20"/>
        </w:rPr>
        <w:t xml:space="preserve"> ni qualifiante. </w:t>
      </w:r>
    </w:p>
    <w:p w14:paraId="05EFD215" w14:textId="77777777" w:rsidR="004E1C80" w:rsidRPr="005D0DF2" w:rsidRDefault="004E1C80" w:rsidP="004E1C80">
      <w:pPr>
        <w:autoSpaceDE w:val="0"/>
        <w:autoSpaceDN w:val="0"/>
        <w:adjustRightInd w:val="0"/>
        <w:spacing w:after="32" w:line="240" w:lineRule="auto"/>
        <w:ind w:left="708"/>
        <w:jc w:val="both"/>
        <w:rPr>
          <w:rFonts w:ascii="Arial" w:hAnsi="Arial" w:cs="Arial"/>
          <w:sz w:val="20"/>
          <w:szCs w:val="20"/>
        </w:rPr>
      </w:pPr>
      <w:r w:rsidRPr="005D0DF2">
        <w:rPr>
          <w:rFonts w:ascii="Arial" w:hAnsi="Arial" w:cs="Arial"/>
          <w:b/>
          <w:bCs/>
          <w:sz w:val="20"/>
          <w:szCs w:val="20"/>
          <w:u w:val="single"/>
        </w:rPr>
        <w:t>Portage local :</w:t>
      </w:r>
      <w:r w:rsidRPr="005D0DF2">
        <w:rPr>
          <w:rFonts w:ascii="Arial" w:hAnsi="Arial" w:cs="Arial"/>
          <w:b/>
          <w:bCs/>
          <w:sz w:val="20"/>
          <w:szCs w:val="20"/>
        </w:rPr>
        <w:t xml:space="preserve"> </w:t>
      </w:r>
      <w:r w:rsidRPr="005D0DF2">
        <w:rPr>
          <w:rFonts w:ascii="Arial" w:hAnsi="Arial" w:cs="Arial"/>
          <w:sz w:val="20"/>
          <w:szCs w:val="20"/>
        </w:rPr>
        <w:t xml:space="preserve">association/fédération, ESMS, réseau de santé, CLIC, centre ressource, organisme de formation, etc. </w:t>
      </w:r>
    </w:p>
    <w:p w14:paraId="5C5B1624" w14:textId="77777777" w:rsidR="004E1C80" w:rsidRPr="005D0DF2" w:rsidRDefault="004E1C80" w:rsidP="004E1C80">
      <w:pPr>
        <w:autoSpaceDE w:val="0"/>
        <w:autoSpaceDN w:val="0"/>
        <w:adjustRightInd w:val="0"/>
        <w:spacing w:after="32" w:line="240" w:lineRule="auto"/>
        <w:ind w:left="708"/>
        <w:jc w:val="both"/>
        <w:rPr>
          <w:rFonts w:ascii="Arial" w:hAnsi="Arial" w:cs="Arial"/>
          <w:sz w:val="20"/>
          <w:szCs w:val="20"/>
          <w:u w:val="single"/>
        </w:rPr>
      </w:pPr>
      <w:r w:rsidRPr="005D0DF2">
        <w:rPr>
          <w:rFonts w:ascii="Arial" w:hAnsi="Arial" w:cs="Arial"/>
          <w:b/>
          <w:bCs/>
          <w:sz w:val="20"/>
          <w:szCs w:val="20"/>
          <w:u w:val="single"/>
        </w:rPr>
        <w:t xml:space="preserve">Animation : </w:t>
      </w:r>
    </w:p>
    <w:p w14:paraId="2D6D4ADB" w14:textId="77777777" w:rsidR="004E1C80" w:rsidRPr="005D0DF2" w:rsidRDefault="004E1C80" w:rsidP="004E1C80">
      <w:pPr>
        <w:autoSpaceDE w:val="0"/>
        <w:autoSpaceDN w:val="0"/>
        <w:adjustRightInd w:val="0"/>
        <w:spacing w:after="32" w:line="240" w:lineRule="auto"/>
        <w:ind w:left="708"/>
        <w:jc w:val="both"/>
        <w:rPr>
          <w:rFonts w:ascii="Arial" w:hAnsi="Arial" w:cs="Arial"/>
          <w:sz w:val="20"/>
          <w:szCs w:val="20"/>
        </w:rPr>
      </w:pPr>
      <w:r w:rsidRPr="005D0DF2">
        <w:rPr>
          <w:rFonts w:ascii="Arial" w:hAnsi="Arial" w:cs="Arial"/>
          <w:sz w:val="20"/>
          <w:szCs w:val="20"/>
        </w:rPr>
        <w:t xml:space="preserve">-possibilité de mettre en place un amont des entretiens; </w:t>
      </w:r>
    </w:p>
    <w:p w14:paraId="54DD7CFD" w14:textId="51C4443B" w:rsidR="004E1C80" w:rsidRPr="005D0DF2" w:rsidRDefault="004E1C80" w:rsidP="004E1C80">
      <w:pPr>
        <w:autoSpaceDE w:val="0"/>
        <w:autoSpaceDN w:val="0"/>
        <w:adjustRightInd w:val="0"/>
        <w:spacing w:after="0" w:line="240" w:lineRule="auto"/>
        <w:ind w:left="708"/>
        <w:jc w:val="both"/>
        <w:rPr>
          <w:rFonts w:ascii="Arial" w:hAnsi="Arial" w:cs="Arial"/>
          <w:sz w:val="20"/>
          <w:szCs w:val="20"/>
        </w:rPr>
      </w:pPr>
      <w:r w:rsidRPr="005D0DF2">
        <w:rPr>
          <w:rFonts w:ascii="Arial" w:hAnsi="Arial" w:cs="Arial"/>
          <w:sz w:val="20"/>
          <w:szCs w:val="20"/>
        </w:rPr>
        <w:t xml:space="preserve">-professionnels compétents sur les thématiques </w:t>
      </w:r>
      <w:r w:rsidR="001C47AD" w:rsidRPr="005D0DF2">
        <w:rPr>
          <w:rFonts w:ascii="Arial" w:hAnsi="Arial" w:cs="Arial"/>
          <w:sz w:val="20"/>
          <w:szCs w:val="20"/>
        </w:rPr>
        <w:t>à aborder</w:t>
      </w:r>
      <w:r w:rsidRPr="005D0DF2">
        <w:rPr>
          <w:rFonts w:ascii="Arial" w:hAnsi="Arial" w:cs="Arial"/>
          <w:sz w:val="20"/>
          <w:szCs w:val="20"/>
        </w:rPr>
        <w:t xml:space="preserve"> ou personnes bénévoles obligatoirement formées, ou un binôme professionnel/aidant (formé). </w:t>
      </w:r>
    </w:p>
    <w:p w14:paraId="5010D00C" w14:textId="77777777" w:rsidR="004E1C80" w:rsidRPr="005D0DF2" w:rsidRDefault="004E1C80" w:rsidP="004E1C80">
      <w:pPr>
        <w:autoSpaceDE w:val="0"/>
        <w:autoSpaceDN w:val="0"/>
        <w:adjustRightInd w:val="0"/>
        <w:spacing w:after="0" w:line="240" w:lineRule="auto"/>
        <w:rPr>
          <w:rFonts w:ascii="Calibri" w:hAnsi="Calibri" w:cs="Calibri"/>
          <w:sz w:val="36"/>
          <w:szCs w:val="36"/>
        </w:rPr>
      </w:pPr>
    </w:p>
    <w:p w14:paraId="300A49E8" w14:textId="77777777" w:rsidR="004E1C80" w:rsidRPr="005D0DF2" w:rsidRDefault="004E1C80" w:rsidP="004E1C80">
      <w:pPr>
        <w:pStyle w:val="Default"/>
        <w:numPr>
          <w:ilvl w:val="0"/>
          <w:numId w:val="36"/>
        </w:numPr>
        <w:jc w:val="both"/>
        <w:rPr>
          <w:rFonts w:ascii="Arial" w:hAnsi="Arial" w:cs="Arial"/>
          <w:b/>
          <w:bCs/>
          <w:color w:val="auto"/>
          <w:sz w:val="20"/>
          <w:szCs w:val="20"/>
        </w:rPr>
      </w:pPr>
      <w:r w:rsidRPr="005D0DF2">
        <w:rPr>
          <w:rFonts w:ascii="Arial" w:hAnsi="Arial" w:cs="Arial"/>
          <w:b/>
          <w:bCs/>
          <w:color w:val="auto"/>
          <w:sz w:val="20"/>
          <w:szCs w:val="20"/>
        </w:rPr>
        <w:t>Le soutien psychosocial</w:t>
      </w:r>
    </w:p>
    <w:p w14:paraId="15C21230" w14:textId="77777777" w:rsidR="004E1C80" w:rsidRPr="005D0DF2" w:rsidRDefault="004E1C80" w:rsidP="004E1C80">
      <w:pPr>
        <w:autoSpaceDE w:val="0"/>
        <w:autoSpaceDN w:val="0"/>
        <w:adjustRightInd w:val="0"/>
        <w:spacing w:after="0" w:line="240" w:lineRule="auto"/>
        <w:ind w:left="567"/>
        <w:rPr>
          <w:rFonts w:ascii="Arial" w:hAnsi="Arial" w:cs="Arial"/>
          <w:sz w:val="24"/>
          <w:szCs w:val="24"/>
        </w:rPr>
      </w:pPr>
    </w:p>
    <w:p w14:paraId="51408B29" w14:textId="77777777" w:rsidR="004E1C80" w:rsidRPr="005D0DF2" w:rsidRDefault="004E1C80" w:rsidP="004E1C80">
      <w:pPr>
        <w:autoSpaceDE w:val="0"/>
        <w:autoSpaceDN w:val="0"/>
        <w:adjustRightInd w:val="0"/>
        <w:spacing w:after="0" w:line="240" w:lineRule="auto"/>
        <w:ind w:left="708"/>
        <w:jc w:val="both"/>
        <w:rPr>
          <w:rFonts w:ascii="Arial" w:hAnsi="Arial" w:cs="Arial"/>
          <w:sz w:val="20"/>
          <w:szCs w:val="20"/>
        </w:rPr>
      </w:pPr>
      <w:r w:rsidRPr="005D0DF2">
        <w:rPr>
          <w:rFonts w:ascii="Arial" w:hAnsi="Arial" w:cs="Arial"/>
          <w:b/>
          <w:bCs/>
          <w:sz w:val="20"/>
          <w:szCs w:val="20"/>
        </w:rPr>
        <w:t xml:space="preserve">Objectifs : </w:t>
      </w:r>
      <w:r w:rsidRPr="005D0DF2">
        <w:rPr>
          <w:rFonts w:ascii="Arial" w:hAnsi="Arial" w:cs="Arial"/>
          <w:sz w:val="20"/>
          <w:szCs w:val="20"/>
        </w:rPr>
        <w:t>le partage d’expériences et de ressentis entre aidants, encadrés par un personnel formé, de manière à rompre l’isolement, à favoriser les échanges et la reconnaissance réciproque et à prévenir les risques d’épuisement. (</w:t>
      </w:r>
      <w:proofErr w:type="gramStart"/>
      <w:r w:rsidRPr="005D0DF2">
        <w:rPr>
          <w:rFonts w:ascii="Arial" w:hAnsi="Arial" w:cs="Arial"/>
          <w:sz w:val="20"/>
          <w:szCs w:val="20"/>
        </w:rPr>
        <w:t>ex</w:t>
      </w:r>
      <w:proofErr w:type="gramEnd"/>
      <w:r w:rsidRPr="005D0DF2">
        <w:rPr>
          <w:rFonts w:ascii="Arial" w:hAnsi="Arial" w:cs="Arial"/>
          <w:sz w:val="20"/>
          <w:szCs w:val="20"/>
        </w:rPr>
        <w:t xml:space="preserve"> : café des aidants, groupes d’entraide, groupes d’échange et d’information, groupes de parole). </w:t>
      </w:r>
    </w:p>
    <w:p w14:paraId="342787ED" w14:textId="77777777" w:rsidR="004E1C80" w:rsidRPr="005D0DF2" w:rsidRDefault="004E1C80" w:rsidP="004E1C80">
      <w:pPr>
        <w:autoSpaceDE w:val="0"/>
        <w:autoSpaceDN w:val="0"/>
        <w:adjustRightInd w:val="0"/>
        <w:spacing w:after="0" w:line="240" w:lineRule="auto"/>
        <w:ind w:left="708"/>
        <w:jc w:val="both"/>
        <w:rPr>
          <w:rFonts w:ascii="Arial" w:hAnsi="Arial" w:cs="Arial"/>
          <w:sz w:val="20"/>
          <w:szCs w:val="20"/>
        </w:rPr>
      </w:pPr>
      <w:r w:rsidRPr="005D0DF2">
        <w:rPr>
          <w:rFonts w:ascii="Arial" w:hAnsi="Arial" w:cs="Arial"/>
          <w:b/>
          <w:bCs/>
          <w:sz w:val="20"/>
          <w:szCs w:val="20"/>
        </w:rPr>
        <w:t xml:space="preserve">Portage local : </w:t>
      </w:r>
      <w:r w:rsidRPr="005D0DF2">
        <w:rPr>
          <w:rFonts w:ascii="Arial" w:hAnsi="Arial" w:cs="Arial"/>
          <w:sz w:val="20"/>
          <w:szCs w:val="20"/>
        </w:rPr>
        <w:t xml:space="preserve">association/fédération, ESMS, réseau de santé, CLIC, centre ressource, organisme de formation, etc. </w:t>
      </w:r>
    </w:p>
    <w:p w14:paraId="6B965561" w14:textId="77777777" w:rsidR="004E1C80" w:rsidRPr="005D0DF2" w:rsidRDefault="004E1C80" w:rsidP="004E1C80">
      <w:pPr>
        <w:autoSpaceDE w:val="0"/>
        <w:autoSpaceDN w:val="0"/>
        <w:adjustRightInd w:val="0"/>
        <w:spacing w:after="0" w:line="240" w:lineRule="auto"/>
        <w:ind w:left="708"/>
        <w:jc w:val="both"/>
        <w:rPr>
          <w:rFonts w:ascii="Arial" w:hAnsi="Arial" w:cs="Arial"/>
          <w:sz w:val="20"/>
          <w:szCs w:val="20"/>
        </w:rPr>
      </w:pPr>
      <w:r w:rsidRPr="005D0DF2">
        <w:rPr>
          <w:rFonts w:ascii="Arial" w:hAnsi="Arial" w:cs="Arial"/>
          <w:b/>
          <w:bCs/>
          <w:sz w:val="20"/>
          <w:szCs w:val="20"/>
        </w:rPr>
        <w:t xml:space="preserve">Animation : </w:t>
      </w:r>
    </w:p>
    <w:p w14:paraId="0156529E" w14:textId="77777777" w:rsidR="004E1C80" w:rsidRPr="005D0DF2" w:rsidRDefault="004E1C80" w:rsidP="004E1C80">
      <w:pPr>
        <w:autoSpaceDE w:val="0"/>
        <w:autoSpaceDN w:val="0"/>
        <w:adjustRightInd w:val="0"/>
        <w:spacing w:after="0" w:line="240" w:lineRule="auto"/>
        <w:ind w:left="708"/>
        <w:jc w:val="both"/>
        <w:rPr>
          <w:rFonts w:ascii="Arial" w:hAnsi="Arial" w:cs="Arial"/>
          <w:sz w:val="20"/>
          <w:szCs w:val="20"/>
        </w:rPr>
      </w:pPr>
      <w:r w:rsidRPr="005D0DF2">
        <w:rPr>
          <w:rFonts w:ascii="Arial" w:hAnsi="Arial" w:cs="Arial"/>
          <w:b/>
          <w:bCs/>
          <w:sz w:val="20"/>
          <w:szCs w:val="20"/>
        </w:rPr>
        <w:t xml:space="preserve">- </w:t>
      </w:r>
      <w:r w:rsidRPr="005D0DF2">
        <w:rPr>
          <w:rFonts w:ascii="Arial" w:hAnsi="Arial" w:cs="Arial"/>
          <w:sz w:val="20"/>
          <w:szCs w:val="20"/>
        </w:rPr>
        <w:t xml:space="preserve">un psychologue pour les groupes de parole </w:t>
      </w:r>
    </w:p>
    <w:p w14:paraId="67AC2BEC" w14:textId="284248AF" w:rsidR="004E1C80" w:rsidRPr="005D0DF2" w:rsidRDefault="004E1C80" w:rsidP="004E1C80">
      <w:pPr>
        <w:autoSpaceDE w:val="0"/>
        <w:autoSpaceDN w:val="0"/>
        <w:adjustRightInd w:val="0"/>
        <w:spacing w:after="0" w:line="240" w:lineRule="auto"/>
        <w:ind w:left="708"/>
        <w:jc w:val="both"/>
        <w:rPr>
          <w:rFonts w:ascii="Arial" w:hAnsi="Arial" w:cs="Arial"/>
          <w:sz w:val="20"/>
          <w:szCs w:val="20"/>
        </w:rPr>
      </w:pPr>
      <w:r w:rsidRPr="005D0DF2">
        <w:rPr>
          <w:rFonts w:ascii="Arial" w:hAnsi="Arial" w:cs="Arial"/>
          <w:b/>
          <w:bCs/>
          <w:sz w:val="20"/>
          <w:szCs w:val="20"/>
        </w:rPr>
        <w:t xml:space="preserve">- </w:t>
      </w:r>
      <w:r w:rsidRPr="005D0DF2">
        <w:rPr>
          <w:rFonts w:ascii="Arial" w:hAnsi="Arial" w:cs="Arial"/>
          <w:sz w:val="20"/>
          <w:szCs w:val="20"/>
        </w:rPr>
        <w:t xml:space="preserve">professionnels compétents sur les thématiques </w:t>
      </w:r>
      <w:r w:rsidR="001C47AD" w:rsidRPr="005D0DF2">
        <w:rPr>
          <w:rFonts w:ascii="Arial" w:hAnsi="Arial" w:cs="Arial"/>
          <w:sz w:val="20"/>
          <w:szCs w:val="20"/>
        </w:rPr>
        <w:t>à aborder</w:t>
      </w:r>
      <w:r w:rsidRPr="005D0DF2">
        <w:rPr>
          <w:rFonts w:ascii="Arial" w:hAnsi="Arial" w:cs="Arial"/>
          <w:sz w:val="20"/>
          <w:szCs w:val="20"/>
        </w:rPr>
        <w:t xml:space="preserve"> ou personnes bénévoles obligatoirement formées, ou un binôme professionnel/aidant (formé). </w:t>
      </w:r>
    </w:p>
    <w:p w14:paraId="3CA36CAF" w14:textId="77777777" w:rsidR="004E1C80" w:rsidRPr="005D0DF2" w:rsidRDefault="004E1C80" w:rsidP="004E1C80">
      <w:pPr>
        <w:pStyle w:val="Default"/>
        <w:ind w:left="567"/>
        <w:jc w:val="both"/>
        <w:rPr>
          <w:rFonts w:ascii="Arial" w:hAnsi="Arial" w:cs="Arial"/>
          <w:color w:val="auto"/>
          <w:sz w:val="20"/>
          <w:szCs w:val="20"/>
        </w:rPr>
      </w:pPr>
    </w:p>
    <w:p w14:paraId="50DDC731" w14:textId="77777777" w:rsidR="001C47AD" w:rsidRPr="005D0DF2" w:rsidRDefault="001C47AD" w:rsidP="004E1C80">
      <w:pPr>
        <w:pStyle w:val="Default"/>
        <w:ind w:left="567"/>
        <w:jc w:val="both"/>
        <w:rPr>
          <w:rFonts w:ascii="Arial" w:hAnsi="Arial" w:cs="Arial"/>
          <w:color w:val="auto"/>
          <w:sz w:val="20"/>
          <w:szCs w:val="20"/>
        </w:rPr>
      </w:pPr>
    </w:p>
    <w:p w14:paraId="1A048003" w14:textId="3C6A93B2" w:rsidR="004E1C80" w:rsidRPr="005D0DF2" w:rsidRDefault="004E1C80" w:rsidP="004E1C80">
      <w:pPr>
        <w:pStyle w:val="Default"/>
        <w:ind w:left="567"/>
        <w:jc w:val="both"/>
        <w:rPr>
          <w:rFonts w:ascii="Arial" w:hAnsi="Arial" w:cs="Arial"/>
          <w:color w:val="auto"/>
          <w:sz w:val="20"/>
          <w:szCs w:val="20"/>
        </w:rPr>
      </w:pPr>
      <w:r w:rsidRPr="005D0DF2">
        <w:rPr>
          <w:rFonts w:ascii="Arial" w:hAnsi="Arial" w:cs="Arial"/>
          <w:color w:val="auto"/>
          <w:sz w:val="20"/>
          <w:szCs w:val="20"/>
        </w:rPr>
        <w:t>Ne sont pas éligibles :</w:t>
      </w:r>
    </w:p>
    <w:p w14:paraId="39AFBE18" w14:textId="77777777" w:rsidR="004E1C80" w:rsidRPr="005D0DF2" w:rsidRDefault="004E1C80" w:rsidP="004E1C80">
      <w:pPr>
        <w:autoSpaceDE w:val="0"/>
        <w:autoSpaceDN w:val="0"/>
        <w:adjustRightInd w:val="0"/>
        <w:spacing w:after="0" w:line="240" w:lineRule="auto"/>
        <w:rPr>
          <w:rFonts w:ascii="Arial" w:hAnsi="Arial" w:cs="Arial"/>
          <w:sz w:val="24"/>
          <w:szCs w:val="24"/>
        </w:rPr>
      </w:pPr>
    </w:p>
    <w:p w14:paraId="261C71BE" w14:textId="77777777" w:rsidR="004E1C80" w:rsidRPr="005D0DF2" w:rsidRDefault="004E1C80" w:rsidP="004E1C80">
      <w:pPr>
        <w:pStyle w:val="Paragraphedeliste"/>
        <w:numPr>
          <w:ilvl w:val="0"/>
          <w:numId w:val="6"/>
        </w:numPr>
        <w:autoSpaceDE w:val="0"/>
        <w:autoSpaceDN w:val="0"/>
        <w:adjustRightInd w:val="0"/>
        <w:spacing w:after="0" w:line="240" w:lineRule="auto"/>
        <w:jc w:val="both"/>
        <w:rPr>
          <w:rFonts w:ascii="Arial" w:hAnsi="Arial" w:cs="Arial"/>
          <w:sz w:val="20"/>
          <w:szCs w:val="20"/>
        </w:rPr>
      </w:pPr>
      <w:r w:rsidRPr="005D0DF2">
        <w:rPr>
          <w:rFonts w:ascii="Arial" w:hAnsi="Arial" w:cs="Arial"/>
          <w:sz w:val="20"/>
          <w:szCs w:val="20"/>
        </w:rPr>
        <w:t xml:space="preserve">les actions de médiation familiale ;  </w:t>
      </w:r>
    </w:p>
    <w:p w14:paraId="2C444364" w14:textId="77777777" w:rsidR="004E1C80" w:rsidRPr="005D0DF2" w:rsidRDefault="004E1C80" w:rsidP="004E1C80">
      <w:pPr>
        <w:pStyle w:val="Paragraphedeliste"/>
        <w:numPr>
          <w:ilvl w:val="0"/>
          <w:numId w:val="6"/>
        </w:numPr>
        <w:autoSpaceDE w:val="0"/>
        <w:autoSpaceDN w:val="0"/>
        <w:adjustRightInd w:val="0"/>
        <w:spacing w:after="0" w:line="240" w:lineRule="auto"/>
        <w:jc w:val="both"/>
        <w:rPr>
          <w:rFonts w:ascii="Arial" w:hAnsi="Arial" w:cs="Arial"/>
          <w:sz w:val="24"/>
          <w:szCs w:val="24"/>
        </w:rPr>
      </w:pPr>
      <w:r w:rsidRPr="005D0DF2">
        <w:rPr>
          <w:rFonts w:ascii="Arial" w:hAnsi="Arial" w:cs="Arial"/>
          <w:sz w:val="20"/>
          <w:szCs w:val="20"/>
        </w:rPr>
        <w:t>les actions de soutien psychosocial individuel à distance ;</w:t>
      </w:r>
    </w:p>
    <w:p w14:paraId="51DA241A" w14:textId="77777777" w:rsidR="004E1C80" w:rsidRPr="005D0DF2" w:rsidRDefault="004E1C80" w:rsidP="004E1C80">
      <w:pPr>
        <w:pStyle w:val="Paragraphedeliste"/>
        <w:numPr>
          <w:ilvl w:val="0"/>
          <w:numId w:val="6"/>
        </w:numPr>
        <w:autoSpaceDE w:val="0"/>
        <w:autoSpaceDN w:val="0"/>
        <w:adjustRightInd w:val="0"/>
        <w:spacing w:after="0" w:line="240" w:lineRule="auto"/>
        <w:jc w:val="both"/>
        <w:rPr>
          <w:rFonts w:ascii="Arial" w:hAnsi="Arial" w:cs="Arial"/>
          <w:sz w:val="20"/>
          <w:szCs w:val="20"/>
        </w:rPr>
      </w:pPr>
      <w:r w:rsidRPr="005D0DF2">
        <w:rPr>
          <w:rFonts w:ascii="Arial" w:hAnsi="Arial" w:cs="Arial"/>
          <w:sz w:val="20"/>
          <w:szCs w:val="20"/>
        </w:rPr>
        <w:lastRenderedPageBreak/>
        <w:t xml:space="preserve">les actions de formation mixtes professionnels/proches aidants, qui peuvent être financées dans le cadre de la convention de modernisation des services d’aides à domicile ; </w:t>
      </w:r>
    </w:p>
    <w:p w14:paraId="38A7CBF1" w14:textId="77777777" w:rsidR="004E1C80" w:rsidRPr="005D0DF2" w:rsidRDefault="004E1C80" w:rsidP="004E1C80">
      <w:pPr>
        <w:pStyle w:val="Paragraphedeliste"/>
        <w:numPr>
          <w:ilvl w:val="0"/>
          <w:numId w:val="6"/>
        </w:numPr>
        <w:autoSpaceDE w:val="0"/>
        <w:autoSpaceDN w:val="0"/>
        <w:adjustRightInd w:val="0"/>
        <w:spacing w:after="0" w:line="240" w:lineRule="auto"/>
        <w:jc w:val="both"/>
        <w:rPr>
          <w:rFonts w:ascii="Arial" w:hAnsi="Arial" w:cs="Arial"/>
          <w:sz w:val="20"/>
          <w:szCs w:val="20"/>
        </w:rPr>
      </w:pPr>
      <w:r w:rsidRPr="005D0DF2">
        <w:rPr>
          <w:rFonts w:ascii="Arial" w:hAnsi="Arial" w:cs="Arial"/>
          <w:sz w:val="20"/>
          <w:szCs w:val="20"/>
        </w:rPr>
        <w:t xml:space="preserve">les dispositifs relevant de l’accueil temporaire (accueil de jour/hébergement temporaire) ou du répit en séjours de vacances organisées pour l’aidant et son proche (type village répit familles); </w:t>
      </w:r>
    </w:p>
    <w:p w14:paraId="1847B5DE" w14:textId="23C5C4A7" w:rsidR="004E1C80" w:rsidRPr="005D0DF2" w:rsidRDefault="004E1C80" w:rsidP="004E1C80">
      <w:pPr>
        <w:pStyle w:val="Paragraphedeliste"/>
        <w:numPr>
          <w:ilvl w:val="0"/>
          <w:numId w:val="6"/>
        </w:numPr>
        <w:autoSpaceDE w:val="0"/>
        <w:autoSpaceDN w:val="0"/>
        <w:adjustRightInd w:val="0"/>
        <w:spacing w:after="0" w:line="240" w:lineRule="auto"/>
        <w:jc w:val="both"/>
        <w:rPr>
          <w:rFonts w:ascii="Arial" w:hAnsi="Arial" w:cs="Arial"/>
          <w:sz w:val="20"/>
          <w:szCs w:val="20"/>
        </w:rPr>
      </w:pPr>
      <w:r w:rsidRPr="005D0DF2">
        <w:rPr>
          <w:rFonts w:ascii="Arial" w:hAnsi="Arial" w:cs="Arial"/>
          <w:sz w:val="20"/>
          <w:szCs w:val="20"/>
        </w:rPr>
        <w:t>les dispositifs re</w:t>
      </w:r>
      <w:r w:rsidR="005D0DF2">
        <w:rPr>
          <w:rFonts w:ascii="Arial" w:hAnsi="Arial" w:cs="Arial"/>
          <w:sz w:val="20"/>
          <w:szCs w:val="20"/>
        </w:rPr>
        <w:t>levant du relayage/baluchonnage</w:t>
      </w:r>
      <w:r w:rsidRPr="005D0DF2">
        <w:rPr>
          <w:rFonts w:ascii="Arial" w:hAnsi="Arial" w:cs="Arial"/>
          <w:sz w:val="20"/>
          <w:szCs w:val="20"/>
        </w:rPr>
        <w:t xml:space="preserve">; </w:t>
      </w:r>
    </w:p>
    <w:p w14:paraId="1218CCE9" w14:textId="77777777" w:rsidR="004E1C80" w:rsidRPr="005D0DF2" w:rsidRDefault="004E1C80" w:rsidP="004E1C80">
      <w:pPr>
        <w:pStyle w:val="Paragraphedeliste"/>
        <w:numPr>
          <w:ilvl w:val="0"/>
          <w:numId w:val="6"/>
        </w:numPr>
        <w:autoSpaceDE w:val="0"/>
        <w:autoSpaceDN w:val="0"/>
        <w:adjustRightInd w:val="0"/>
        <w:spacing w:after="0" w:line="240" w:lineRule="auto"/>
        <w:jc w:val="both"/>
        <w:rPr>
          <w:rFonts w:ascii="Arial" w:hAnsi="Arial" w:cs="Arial"/>
          <w:sz w:val="20"/>
          <w:szCs w:val="20"/>
        </w:rPr>
      </w:pPr>
      <w:r w:rsidRPr="005D0DF2">
        <w:rPr>
          <w:rFonts w:ascii="Arial" w:hAnsi="Arial" w:cs="Arial"/>
          <w:sz w:val="20"/>
          <w:szCs w:val="20"/>
        </w:rPr>
        <w:t xml:space="preserve">l’animation de réseaux des acteurs de l’aide aux aidants, notamment sous la forme de plateformes territoriales d’aide aux aidants animées par les maisons de l’autonomie avec leurs partenaires ou sous la forme de groupements de coopération sociale et médico-sociale (GCSMS) ; </w:t>
      </w:r>
    </w:p>
    <w:p w14:paraId="5C79B027" w14:textId="77777777" w:rsidR="004E1C80" w:rsidRPr="005D0DF2" w:rsidRDefault="004E1C80" w:rsidP="004E1C80">
      <w:pPr>
        <w:pStyle w:val="Paragraphedeliste"/>
        <w:numPr>
          <w:ilvl w:val="0"/>
          <w:numId w:val="6"/>
        </w:numPr>
        <w:autoSpaceDE w:val="0"/>
        <w:autoSpaceDN w:val="0"/>
        <w:adjustRightInd w:val="0"/>
        <w:spacing w:after="0" w:line="240" w:lineRule="auto"/>
        <w:jc w:val="both"/>
        <w:rPr>
          <w:rFonts w:ascii="Arial" w:hAnsi="Arial" w:cs="Arial"/>
          <w:sz w:val="20"/>
          <w:szCs w:val="20"/>
        </w:rPr>
      </w:pPr>
      <w:r w:rsidRPr="005D0DF2">
        <w:rPr>
          <w:rFonts w:ascii="Arial" w:hAnsi="Arial" w:cs="Arial"/>
          <w:sz w:val="20"/>
          <w:szCs w:val="20"/>
        </w:rPr>
        <w:t xml:space="preserve">les dispositifs de conciliation vie familiale/vie professionnelle (entreprises); </w:t>
      </w:r>
    </w:p>
    <w:p w14:paraId="4367BA22" w14:textId="77777777" w:rsidR="004E1C80" w:rsidRPr="005D0DF2" w:rsidRDefault="004E1C80" w:rsidP="004E1C80">
      <w:pPr>
        <w:autoSpaceDE w:val="0"/>
        <w:autoSpaceDN w:val="0"/>
        <w:adjustRightInd w:val="0"/>
        <w:spacing w:after="0" w:line="240" w:lineRule="auto"/>
        <w:ind w:firstLine="360"/>
        <w:jc w:val="both"/>
        <w:rPr>
          <w:rFonts w:ascii="Arial" w:hAnsi="Arial" w:cs="Arial"/>
          <w:sz w:val="20"/>
          <w:szCs w:val="20"/>
        </w:rPr>
      </w:pPr>
      <w:r w:rsidRPr="005D0DF2">
        <w:rPr>
          <w:rFonts w:ascii="Arial" w:hAnsi="Arial" w:cs="Arial"/>
          <w:sz w:val="20"/>
          <w:szCs w:val="20"/>
        </w:rPr>
        <w:t xml:space="preserve">-     les programmes d’éducation thérapeutique (assurance maladie). </w:t>
      </w:r>
    </w:p>
    <w:p w14:paraId="7D5C8EC1" w14:textId="346951E4" w:rsidR="004E1C80" w:rsidRPr="005D0DF2" w:rsidRDefault="004E1C80" w:rsidP="004E1C80">
      <w:pPr>
        <w:autoSpaceDE w:val="0"/>
        <w:autoSpaceDN w:val="0"/>
        <w:adjustRightInd w:val="0"/>
        <w:spacing w:after="0" w:line="240" w:lineRule="auto"/>
        <w:ind w:left="708" w:hanging="348"/>
        <w:jc w:val="both"/>
        <w:rPr>
          <w:rFonts w:ascii="Arial" w:hAnsi="Arial" w:cs="Arial"/>
          <w:sz w:val="20"/>
          <w:szCs w:val="20"/>
        </w:rPr>
      </w:pPr>
      <w:r w:rsidRPr="005D0DF2">
        <w:rPr>
          <w:rFonts w:ascii="Arial" w:hAnsi="Arial" w:cs="Arial"/>
          <w:sz w:val="20"/>
          <w:szCs w:val="20"/>
        </w:rPr>
        <w:t xml:space="preserve">-    </w:t>
      </w:r>
      <w:r w:rsidRPr="005D0DF2">
        <w:rPr>
          <w:rFonts w:ascii="Arial" w:hAnsi="Arial" w:cs="Arial"/>
          <w:sz w:val="20"/>
          <w:szCs w:val="20"/>
        </w:rPr>
        <w:tab/>
        <w:t xml:space="preserve">les dispositifs de vie sociale et de loisirs de type journées-rencontres conviviales et festives, des sorties culturelles pour les couples aidants-aidés ou proches aidants; </w:t>
      </w:r>
    </w:p>
    <w:p w14:paraId="62DD6B3C" w14:textId="77777777" w:rsidR="004E1C80" w:rsidRPr="005D0DF2" w:rsidRDefault="004E1C80" w:rsidP="004E1C80">
      <w:pPr>
        <w:pStyle w:val="Paragraphedeliste"/>
        <w:numPr>
          <w:ilvl w:val="0"/>
          <w:numId w:val="6"/>
        </w:numPr>
        <w:autoSpaceDE w:val="0"/>
        <w:autoSpaceDN w:val="0"/>
        <w:adjustRightInd w:val="0"/>
        <w:spacing w:after="0" w:line="240" w:lineRule="auto"/>
        <w:jc w:val="both"/>
        <w:rPr>
          <w:rFonts w:ascii="Arial" w:hAnsi="Arial" w:cs="Arial"/>
          <w:sz w:val="20"/>
          <w:szCs w:val="20"/>
        </w:rPr>
      </w:pPr>
      <w:r w:rsidRPr="005D0DF2">
        <w:rPr>
          <w:rFonts w:ascii="Arial" w:hAnsi="Arial" w:cs="Arial"/>
          <w:sz w:val="20"/>
          <w:szCs w:val="20"/>
        </w:rPr>
        <w:t xml:space="preserve">les dispositifs de type forum internet entre aidants ou application numérique. </w:t>
      </w:r>
    </w:p>
    <w:p w14:paraId="02032C3D" w14:textId="77777777" w:rsidR="004E1C80" w:rsidRPr="005D0DF2" w:rsidRDefault="004E1C80" w:rsidP="007D649E">
      <w:pPr>
        <w:spacing w:after="0" w:line="240" w:lineRule="auto"/>
        <w:jc w:val="both"/>
        <w:rPr>
          <w:rFonts w:ascii="Arial" w:hAnsi="Arial" w:cs="Arial"/>
          <w:sz w:val="20"/>
          <w:szCs w:val="20"/>
        </w:rPr>
      </w:pPr>
    </w:p>
    <w:p w14:paraId="4EC4CF70" w14:textId="77777777" w:rsidR="004E1C80" w:rsidRPr="005D0DF2" w:rsidRDefault="004E1C80" w:rsidP="007D649E">
      <w:pPr>
        <w:spacing w:after="0" w:line="240" w:lineRule="auto"/>
        <w:jc w:val="both"/>
        <w:rPr>
          <w:rFonts w:ascii="Arial" w:hAnsi="Arial" w:cs="Arial"/>
          <w:sz w:val="20"/>
          <w:szCs w:val="20"/>
        </w:rPr>
      </w:pPr>
    </w:p>
    <w:p w14:paraId="6F56ED21" w14:textId="77777777" w:rsidR="004E1C80" w:rsidRPr="005D0DF2" w:rsidRDefault="004E1C80" w:rsidP="007D649E">
      <w:pPr>
        <w:spacing w:after="0" w:line="240" w:lineRule="auto"/>
        <w:jc w:val="both"/>
        <w:rPr>
          <w:rFonts w:ascii="Arial" w:hAnsi="Arial" w:cs="Arial"/>
          <w:sz w:val="20"/>
          <w:szCs w:val="20"/>
        </w:rPr>
      </w:pPr>
    </w:p>
    <w:p w14:paraId="74D3FBFA" w14:textId="77777777" w:rsidR="004E1C80" w:rsidRPr="005D0DF2" w:rsidRDefault="004E1C80" w:rsidP="007D649E">
      <w:pPr>
        <w:spacing w:after="0" w:line="240" w:lineRule="auto"/>
        <w:jc w:val="both"/>
        <w:rPr>
          <w:rFonts w:ascii="Arial" w:hAnsi="Arial" w:cs="Arial"/>
          <w:sz w:val="20"/>
          <w:szCs w:val="20"/>
        </w:rPr>
      </w:pPr>
    </w:p>
    <w:p w14:paraId="0376A2BB" w14:textId="77777777" w:rsidR="004E1C80" w:rsidRPr="005D0DF2" w:rsidRDefault="004E1C80" w:rsidP="007D649E">
      <w:pPr>
        <w:spacing w:after="0" w:line="240" w:lineRule="auto"/>
        <w:jc w:val="both"/>
        <w:rPr>
          <w:rFonts w:ascii="Arial" w:hAnsi="Arial" w:cs="Arial"/>
          <w:sz w:val="20"/>
          <w:szCs w:val="20"/>
        </w:rPr>
      </w:pPr>
    </w:p>
    <w:p w14:paraId="794D8B9D" w14:textId="77777777" w:rsidR="004E1C80" w:rsidRPr="005D0DF2" w:rsidRDefault="004E1C80" w:rsidP="007D649E">
      <w:pPr>
        <w:spacing w:after="0" w:line="240" w:lineRule="auto"/>
        <w:jc w:val="both"/>
        <w:rPr>
          <w:rFonts w:ascii="Arial" w:hAnsi="Arial" w:cs="Arial"/>
          <w:sz w:val="20"/>
          <w:szCs w:val="20"/>
        </w:rPr>
      </w:pPr>
    </w:p>
    <w:p w14:paraId="2EF20245" w14:textId="77777777" w:rsidR="004E1C80" w:rsidRPr="005D0DF2" w:rsidRDefault="004E1C80" w:rsidP="007D649E">
      <w:pPr>
        <w:spacing w:after="0" w:line="240" w:lineRule="auto"/>
        <w:jc w:val="both"/>
        <w:rPr>
          <w:rFonts w:ascii="Arial" w:hAnsi="Arial" w:cs="Arial"/>
          <w:sz w:val="20"/>
          <w:szCs w:val="20"/>
        </w:rPr>
      </w:pPr>
    </w:p>
    <w:p w14:paraId="154DCAD7" w14:textId="77777777" w:rsidR="004E1C80" w:rsidRPr="005D0DF2" w:rsidRDefault="004E1C80" w:rsidP="007D649E">
      <w:pPr>
        <w:spacing w:after="0" w:line="240" w:lineRule="auto"/>
        <w:jc w:val="both"/>
        <w:rPr>
          <w:rFonts w:ascii="Arial" w:hAnsi="Arial" w:cs="Arial"/>
          <w:sz w:val="20"/>
          <w:szCs w:val="20"/>
        </w:rPr>
      </w:pPr>
    </w:p>
    <w:p w14:paraId="646B4F4D" w14:textId="77777777" w:rsidR="004E1C80" w:rsidRPr="005D0DF2" w:rsidRDefault="004E1C80" w:rsidP="007D649E">
      <w:pPr>
        <w:spacing w:after="0" w:line="240" w:lineRule="auto"/>
        <w:jc w:val="both"/>
        <w:rPr>
          <w:rFonts w:ascii="Arial" w:hAnsi="Arial" w:cs="Arial"/>
          <w:sz w:val="20"/>
          <w:szCs w:val="20"/>
        </w:rPr>
      </w:pPr>
    </w:p>
    <w:p w14:paraId="03CE3BD5" w14:textId="77777777" w:rsidR="004E1C80" w:rsidRPr="005D0DF2" w:rsidRDefault="004E1C80" w:rsidP="007D649E">
      <w:pPr>
        <w:spacing w:after="0" w:line="240" w:lineRule="auto"/>
        <w:jc w:val="both"/>
      </w:pPr>
    </w:p>
    <w:sectPr w:rsidR="004E1C80" w:rsidRPr="005D0DF2" w:rsidSect="004E1C80">
      <w:headerReference w:type="default" r:id="rId12"/>
      <w:footerReference w:type="default" r:id="rId13"/>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AC621" w14:textId="77777777" w:rsidR="00C5262D" w:rsidRDefault="00C5262D" w:rsidP="00AE34BB">
      <w:pPr>
        <w:spacing w:after="0" w:line="240" w:lineRule="auto"/>
      </w:pPr>
      <w:r>
        <w:separator/>
      </w:r>
    </w:p>
  </w:endnote>
  <w:endnote w:type="continuationSeparator" w:id="0">
    <w:p w14:paraId="1E711A6F" w14:textId="77777777" w:rsidR="00C5262D" w:rsidRDefault="00C5262D" w:rsidP="00AE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oamei">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36445"/>
      <w:docPartObj>
        <w:docPartGallery w:val="Page Numbers (Bottom of Page)"/>
        <w:docPartUnique/>
      </w:docPartObj>
    </w:sdtPr>
    <w:sdtEndPr>
      <w:rPr>
        <w:rFonts w:ascii="Arial" w:hAnsi="Arial" w:cs="Arial"/>
        <w:sz w:val="20"/>
        <w:szCs w:val="20"/>
      </w:rPr>
    </w:sdtEndPr>
    <w:sdtContent>
      <w:p w14:paraId="4AABB01F" w14:textId="77777777" w:rsidR="00C5262D" w:rsidRPr="00597EE5" w:rsidRDefault="00C5262D" w:rsidP="00597EE5">
        <w:pPr>
          <w:pStyle w:val="Pieddepage"/>
          <w:rPr>
            <w:rFonts w:ascii="Arial" w:hAnsi="Arial" w:cs="Arial"/>
            <w:sz w:val="20"/>
            <w:szCs w:val="20"/>
          </w:rPr>
        </w:pPr>
        <w:r>
          <w:t xml:space="preserve">CFPPA - </w:t>
        </w:r>
        <w:r w:rsidRPr="00597EE5">
          <w:rPr>
            <w:rFonts w:ascii="Arial" w:hAnsi="Arial" w:cs="Arial"/>
            <w:sz w:val="20"/>
            <w:szCs w:val="20"/>
          </w:rPr>
          <w:t>Appel à projets 2019 : règlement d’intervention</w:t>
        </w:r>
        <w:r w:rsidRPr="00597EE5">
          <w:rPr>
            <w:rFonts w:ascii="Arial" w:hAnsi="Arial" w:cs="Arial"/>
            <w:sz w:val="20"/>
            <w:szCs w:val="20"/>
          </w:rPr>
          <w:tab/>
        </w:r>
        <w:r w:rsidRPr="00597EE5">
          <w:rPr>
            <w:rFonts w:ascii="Arial" w:hAnsi="Arial" w:cs="Arial"/>
            <w:sz w:val="20"/>
            <w:szCs w:val="20"/>
          </w:rPr>
          <w:fldChar w:fldCharType="begin"/>
        </w:r>
        <w:r w:rsidRPr="00597EE5">
          <w:rPr>
            <w:rFonts w:ascii="Arial" w:hAnsi="Arial" w:cs="Arial"/>
            <w:sz w:val="20"/>
            <w:szCs w:val="20"/>
          </w:rPr>
          <w:instrText>PAGE   \* MERGEFORMAT</w:instrText>
        </w:r>
        <w:r w:rsidRPr="00597EE5">
          <w:rPr>
            <w:rFonts w:ascii="Arial" w:hAnsi="Arial" w:cs="Arial"/>
            <w:sz w:val="20"/>
            <w:szCs w:val="20"/>
          </w:rPr>
          <w:fldChar w:fldCharType="separate"/>
        </w:r>
        <w:r w:rsidR="00D40B37">
          <w:rPr>
            <w:rFonts w:ascii="Arial" w:hAnsi="Arial" w:cs="Arial"/>
            <w:noProof/>
            <w:sz w:val="20"/>
            <w:szCs w:val="20"/>
          </w:rPr>
          <w:t>7</w:t>
        </w:r>
        <w:r w:rsidRPr="00597EE5">
          <w:rPr>
            <w:rFonts w:ascii="Arial" w:hAnsi="Arial" w:cs="Arial"/>
            <w:sz w:val="20"/>
            <w:szCs w:val="20"/>
          </w:rPr>
          <w:fldChar w:fldCharType="end"/>
        </w:r>
      </w:p>
    </w:sdtContent>
  </w:sdt>
  <w:p w14:paraId="379076F8" w14:textId="77777777" w:rsidR="00C5262D" w:rsidRDefault="00C5262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41E27" w14:textId="77777777" w:rsidR="00C5262D" w:rsidRDefault="00C5262D" w:rsidP="00AE34BB">
      <w:pPr>
        <w:spacing w:after="0" w:line="240" w:lineRule="auto"/>
      </w:pPr>
      <w:r>
        <w:separator/>
      </w:r>
    </w:p>
  </w:footnote>
  <w:footnote w:type="continuationSeparator" w:id="0">
    <w:p w14:paraId="0AE11633" w14:textId="77777777" w:rsidR="00C5262D" w:rsidRDefault="00C5262D" w:rsidP="00AE34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C5A1" w14:textId="77777777" w:rsidR="00C5262D" w:rsidRPr="00AE34BB" w:rsidRDefault="00C5262D" w:rsidP="00E472FC">
    <w:pPr>
      <w:pStyle w:val="En-tte"/>
      <w:rPr>
        <w:rFonts w:ascii="Arial" w:hAnsi="Arial" w:cs="Arial"/>
        <w:sz w:val="20"/>
        <w:szCs w:val="20"/>
      </w:rPr>
    </w:pPr>
    <w:r>
      <w:rPr>
        <w:rFonts w:ascii="Arial" w:hAnsi="Arial" w:cs="Arial"/>
        <w:sz w:val="20"/>
        <w:szCs w:val="20"/>
      </w:rPr>
      <w:tab/>
    </w:r>
  </w:p>
  <w:p w14:paraId="60AF68DC" w14:textId="77777777" w:rsidR="00C5262D" w:rsidRDefault="00C5262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6F18"/>
    <w:multiLevelType w:val="hybridMultilevel"/>
    <w:tmpl w:val="7388C4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9E70AC5"/>
    <w:multiLevelType w:val="hybridMultilevel"/>
    <w:tmpl w:val="BCBE79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7F64CC"/>
    <w:multiLevelType w:val="hybridMultilevel"/>
    <w:tmpl w:val="91E47094"/>
    <w:lvl w:ilvl="0" w:tplc="196E17E2">
      <w:start w:val="5"/>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BDC2673"/>
    <w:multiLevelType w:val="hybridMultilevel"/>
    <w:tmpl w:val="7166C0EA"/>
    <w:lvl w:ilvl="0" w:tplc="C0F8731A">
      <w:numFmt w:val="bullet"/>
      <w:lvlText w:val="-"/>
      <w:lvlJc w:val="left"/>
      <w:pPr>
        <w:ind w:left="720" w:hanging="360"/>
      </w:pPr>
      <w:rPr>
        <w:rFonts w:ascii="Arial" w:eastAsiaTheme="minorHAnsi" w:hAnsi="Arial" w:cs="Arial" w:hint="default"/>
      </w:rPr>
    </w:lvl>
    <w:lvl w:ilvl="1" w:tplc="40F2D04A">
      <w:start w:val="6"/>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EE69E2"/>
    <w:multiLevelType w:val="hybridMultilevel"/>
    <w:tmpl w:val="7004AE96"/>
    <w:lvl w:ilvl="0" w:tplc="1E5E5F0A">
      <w:start w:val="1"/>
      <w:numFmt w:val="decimal"/>
      <w:lvlText w:val="%1."/>
      <w:lvlJc w:val="left"/>
      <w:pPr>
        <w:ind w:left="720" w:hanging="360"/>
      </w:pPr>
      <w:rPr>
        <w:rFonts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C65DDE"/>
    <w:multiLevelType w:val="hybridMultilevel"/>
    <w:tmpl w:val="91F02C24"/>
    <w:lvl w:ilvl="0" w:tplc="C0F873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BE3C4B"/>
    <w:multiLevelType w:val="multilevel"/>
    <w:tmpl w:val="97947198"/>
    <w:lvl w:ilvl="0">
      <w:numFmt w:val="bullet"/>
      <w:lvlText w:val="-"/>
      <w:lvlJc w:val="left"/>
      <w:pPr>
        <w:ind w:left="360" w:hanging="360"/>
      </w:pPr>
      <w:rPr>
        <w:rFonts w:ascii="Arial" w:eastAsiaTheme="minorHAnsi"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9F6903"/>
    <w:multiLevelType w:val="hybridMultilevel"/>
    <w:tmpl w:val="8CDAE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CE5D11"/>
    <w:multiLevelType w:val="hybridMultilevel"/>
    <w:tmpl w:val="390E45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95C93"/>
    <w:multiLevelType w:val="hybridMultilevel"/>
    <w:tmpl w:val="9CCCD01E"/>
    <w:lvl w:ilvl="0" w:tplc="C0F873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AC6D14"/>
    <w:multiLevelType w:val="hybridMultilevel"/>
    <w:tmpl w:val="C55AB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7534D38"/>
    <w:multiLevelType w:val="hybridMultilevel"/>
    <w:tmpl w:val="513E4436"/>
    <w:lvl w:ilvl="0" w:tplc="54AA589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810DDF"/>
    <w:multiLevelType w:val="hybridMultilevel"/>
    <w:tmpl w:val="CC3A7F92"/>
    <w:lvl w:ilvl="0" w:tplc="E1C831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761862"/>
    <w:multiLevelType w:val="hybridMultilevel"/>
    <w:tmpl w:val="82102872"/>
    <w:lvl w:ilvl="0" w:tplc="D42669CE">
      <w:start w:val="1"/>
      <w:numFmt w:val="decimal"/>
      <w:lvlText w:val="%1."/>
      <w:lvlJc w:val="left"/>
      <w:pPr>
        <w:ind w:left="720" w:hanging="360"/>
      </w:pPr>
      <w:rPr>
        <w:rFonts w:ascii="Arial" w:hAnsi="Arial" w:hint="default"/>
        <w:b/>
        <w:i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8732ED"/>
    <w:multiLevelType w:val="hybridMultilevel"/>
    <w:tmpl w:val="BAB2E772"/>
    <w:lvl w:ilvl="0" w:tplc="54AA5898">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06998"/>
    <w:multiLevelType w:val="hybridMultilevel"/>
    <w:tmpl w:val="4E0487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8002414"/>
    <w:multiLevelType w:val="hybridMultilevel"/>
    <w:tmpl w:val="E0C0C5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E951B3"/>
    <w:multiLevelType w:val="hybridMultilevel"/>
    <w:tmpl w:val="09961A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9046923"/>
    <w:multiLevelType w:val="hybridMultilevel"/>
    <w:tmpl w:val="6A28185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4B0706FC"/>
    <w:multiLevelType w:val="multilevel"/>
    <w:tmpl w:val="E36436E4"/>
    <w:lvl w:ilvl="0">
      <w:start w:val="7"/>
      <w:numFmt w:val="decimal"/>
      <w:lvlText w:val="%1."/>
      <w:lvlJc w:val="left"/>
      <w:pPr>
        <w:ind w:left="720" w:hanging="360"/>
      </w:pPr>
      <w:rPr>
        <w:rFonts w:hint="default"/>
        <w:b/>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B4438E6"/>
    <w:multiLevelType w:val="hybridMultilevel"/>
    <w:tmpl w:val="3AD800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A07530"/>
    <w:multiLevelType w:val="hybridMultilevel"/>
    <w:tmpl w:val="917A7182"/>
    <w:lvl w:ilvl="0" w:tplc="9BEE6254">
      <w:start w:val="1"/>
      <w:numFmt w:val="low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D6416A"/>
    <w:multiLevelType w:val="hybridMultilevel"/>
    <w:tmpl w:val="79DE9A32"/>
    <w:lvl w:ilvl="0" w:tplc="C0F8731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3C579EE"/>
    <w:multiLevelType w:val="hybridMultilevel"/>
    <w:tmpl w:val="04188BAC"/>
    <w:lvl w:ilvl="0" w:tplc="54AA589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BD28AC"/>
    <w:multiLevelType w:val="hybridMultilevel"/>
    <w:tmpl w:val="1B26DC48"/>
    <w:lvl w:ilvl="0" w:tplc="040C0005">
      <w:start w:val="1"/>
      <w:numFmt w:val="bullet"/>
      <w:lvlText w:val=""/>
      <w:lvlJc w:val="left"/>
      <w:pPr>
        <w:ind w:left="720" w:hanging="360"/>
      </w:pPr>
      <w:rPr>
        <w:rFonts w:ascii="Wingdings" w:hAnsi="Wingding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847192"/>
    <w:multiLevelType w:val="hybridMultilevel"/>
    <w:tmpl w:val="72F822C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nsid w:val="560710ED"/>
    <w:multiLevelType w:val="hybridMultilevel"/>
    <w:tmpl w:val="F0BCFDDE"/>
    <w:lvl w:ilvl="0" w:tplc="BF7EDE8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5C698B"/>
    <w:multiLevelType w:val="hybridMultilevel"/>
    <w:tmpl w:val="B46869D8"/>
    <w:lvl w:ilvl="0" w:tplc="54AA5898">
      <w:start w:val="1"/>
      <w:numFmt w:val="bullet"/>
      <w:lvlText w:val="-"/>
      <w:lvlJc w:val="left"/>
      <w:pPr>
        <w:ind w:left="1068" w:hanging="360"/>
      </w:pPr>
      <w:rPr>
        <w:rFonts w:ascii="Arial"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5FC562B8"/>
    <w:multiLevelType w:val="hybridMultilevel"/>
    <w:tmpl w:val="E95AC0DE"/>
    <w:lvl w:ilvl="0" w:tplc="54AA5898">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63450C67"/>
    <w:multiLevelType w:val="hybridMultilevel"/>
    <w:tmpl w:val="9384BF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D8728C"/>
    <w:multiLevelType w:val="hybridMultilevel"/>
    <w:tmpl w:val="51BC20C2"/>
    <w:lvl w:ilvl="0" w:tplc="C0F873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2812EC"/>
    <w:multiLevelType w:val="hybridMultilevel"/>
    <w:tmpl w:val="47E2F9AA"/>
    <w:lvl w:ilvl="0" w:tplc="6F940C3A">
      <w:start w:val="5"/>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46C203B"/>
    <w:multiLevelType w:val="hybridMultilevel"/>
    <w:tmpl w:val="4DF06C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E82C15"/>
    <w:multiLevelType w:val="hybridMultilevel"/>
    <w:tmpl w:val="ABFC8C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AEE586A"/>
    <w:multiLevelType w:val="hybridMultilevel"/>
    <w:tmpl w:val="3EEC32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7DCA7362"/>
    <w:multiLevelType w:val="hybridMultilevel"/>
    <w:tmpl w:val="732AA688"/>
    <w:lvl w:ilvl="0" w:tplc="54AA589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8"/>
  </w:num>
  <w:num w:numId="4">
    <w:abstractNumId w:val="27"/>
  </w:num>
  <w:num w:numId="5">
    <w:abstractNumId w:val="35"/>
  </w:num>
  <w:num w:numId="6">
    <w:abstractNumId w:val="11"/>
  </w:num>
  <w:num w:numId="7">
    <w:abstractNumId w:val="12"/>
  </w:num>
  <w:num w:numId="8">
    <w:abstractNumId w:val="23"/>
  </w:num>
  <w:num w:numId="9">
    <w:abstractNumId w:val="20"/>
  </w:num>
  <w:num w:numId="10">
    <w:abstractNumId w:val="6"/>
  </w:num>
  <w:num w:numId="11">
    <w:abstractNumId w:val="13"/>
  </w:num>
  <w:num w:numId="12">
    <w:abstractNumId w:val="22"/>
  </w:num>
  <w:num w:numId="13">
    <w:abstractNumId w:val="7"/>
  </w:num>
  <w:num w:numId="14">
    <w:abstractNumId w:val="29"/>
  </w:num>
  <w:num w:numId="15">
    <w:abstractNumId w:val="9"/>
  </w:num>
  <w:num w:numId="16">
    <w:abstractNumId w:val="3"/>
  </w:num>
  <w:num w:numId="17">
    <w:abstractNumId w:val="5"/>
  </w:num>
  <w:num w:numId="18">
    <w:abstractNumId w:val="19"/>
  </w:num>
  <w:num w:numId="19">
    <w:abstractNumId w:val="4"/>
  </w:num>
  <w:num w:numId="20">
    <w:abstractNumId w:val="30"/>
  </w:num>
  <w:num w:numId="21">
    <w:abstractNumId w:val="21"/>
  </w:num>
  <w:num w:numId="22">
    <w:abstractNumId w:val="32"/>
  </w:num>
  <w:num w:numId="23">
    <w:abstractNumId w:val="8"/>
  </w:num>
  <w:num w:numId="24">
    <w:abstractNumId w:val="31"/>
  </w:num>
  <w:num w:numId="25">
    <w:abstractNumId w:val="0"/>
  </w:num>
  <w:num w:numId="26">
    <w:abstractNumId w:val="34"/>
  </w:num>
  <w:num w:numId="27">
    <w:abstractNumId w:val="15"/>
  </w:num>
  <w:num w:numId="28">
    <w:abstractNumId w:val="17"/>
  </w:num>
  <w:num w:numId="29">
    <w:abstractNumId w:val="1"/>
  </w:num>
  <w:num w:numId="30">
    <w:abstractNumId w:val="16"/>
  </w:num>
  <w:num w:numId="31">
    <w:abstractNumId w:val="33"/>
  </w:num>
  <w:num w:numId="32">
    <w:abstractNumId w:val="10"/>
  </w:num>
  <w:num w:numId="33">
    <w:abstractNumId w:val="24"/>
  </w:num>
  <w:num w:numId="34">
    <w:abstractNumId w:val="2"/>
  </w:num>
  <w:num w:numId="35">
    <w:abstractNumId w:val="25"/>
  </w:num>
  <w:num w:numId="36">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F9"/>
    <w:rsid w:val="00002CAD"/>
    <w:rsid w:val="00003E9B"/>
    <w:rsid w:val="00022B36"/>
    <w:rsid w:val="00084F72"/>
    <w:rsid w:val="00091EA1"/>
    <w:rsid w:val="000D0691"/>
    <w:rsid w:val="000F388E"/>
    <w:rsid w:val="0011109A"/>
    <w:rsid w:val="00112AD5"/>
    <w:rsid w:val="00157205"/>
    <w:rsid w:val="00175E29"/>
    <w:rsid w:val="00180D49"/>
    <w:rsid w:val="001940B2"/>
    <w:rsid w:val="001C47AD"/>
    <w:rsid w:val="00210EB3"/>
    <w:rsid w:val="0026084B"/>
    <w:rsid w:val="002615EF"/>
    <w:rsid w:val="0026507F"/>
    <w:rsid w:val="00294E5D"/>
    <w:rsid w:val="002B5744"/>
    <w:rsid w:val="002E3547"/>
    <w:rsid w:val="002F19C5"/>
    <w:rsid w:val="0030106E"/>
    <w:rsid w:val="00323A2C"/>
    <w:rsid w:val="003528FE"/>
    <w:rsid w:val="00352902"/>
    <w:rsid w:val="00360D67"/>
    <w:rsid w:val="00381E30"/>
    <w:rsid w:val="003A723F"/>
    <w:rsid w:val="003D23B8"/>
    <w:rsid w:val="004036B3"/>
    <w:rsid w:val="004818ED"/>
    <w:rsid w:val="004866C6"/>
    <w:rsid w:val="004A61AB"/>
    <w:rsid w:val="004C0590"/>
    <w:rsid w:val="004E1C80"/>
    <w:rsid w:val="00501C7A"/>
    <w:rsid w:val="00504CA6"/>
    <w:rsid w:val="00516BD2"/>
    <w:rsid w:val="005345FF"/>
    <w:rsid w:val="00537EEF"/>
    <w:rsid w:val="0054016F"/>
    <w:rsid w:val="005813C5"/>
    <w:rsid w:val="00584C49"/>
    <w:rsid w:val="00597EE5"/>
    <w:rsid w:val="005D0DF2"/>
    <w:rsid w:val="00602D7F"/>
    <w:rsid w:val="006061D5"/>
    <w:rsid w:val="006113AC"/>
    <w:rsid w:val="00626950"/>
    <w:rsid w:val="00685CA4"/>
    <w:rsid w:val="006C3268"/>
    <w:rsid w:val="006D7BC4"/>
    <w:rsid w:val="006F1EF9"/>
    <w:rsid w:val="00722CA2"/>
    <w:rsid w:val="007274D0"/>
    <w:rsid w:val="00731544"/>
    <w:rsid w:val="00743B0A"/>
    <w:rsid w:val="00787C10"/>
    <w:rsid w:val="007A1C87"/>
    <w:rsid w:val="007B7CC7"/>
    <w:rsid w:val="007D649E"/>
    <w:rsid w:val="007F109B"/>
    <w:rsid w:val="007F681C"/>
    <w:rsid w:val="008D3B7C"/>
    <w:rsid w:val="00956579"/>
    <w:rsid w:val="00977F3B"/>
    <w:rsid w:val="00996F56"/>
    <w:rsid w:val="009B138D"/>
    <w:rsid w:val="009C606D"/>
    <w:rsid w:val="009C7C7F"/>
    <w:rsid w:val="009D12D0"/>
    <w:rsid w:val="009F4868"/>
    <w:rsid w:val="00A02DD1"/>
    <w:rsid w:val="00A10A22"/>
    <w:rsid w:val="00A43F69"/>
    <w:rsid w:val="00A9177E"/>
    <w:rsid w:val="00AB3982"/>
    <w:rsid w:val="00AC3C76"/>
    <w:rsid w:val="00AC67E7"/>
    <w:rsid w:val="00AE34BB"/>
    <w:rsid w:val="00B212EA"/>
    <w:rsid w:val="00B34C74"/>
    <w:rsid w:val="00B36FED"/>
    <w:rsid w:val="00B53818"/>
    <w:rsid w:val="00BF263B"/>
    <w:rsid w:val="00BF3FFA"/>
    <w:rsid w:val="00C006B2"/>
    <w:rsid w:val="00C24FAC"/>
    <w:rsid w:val="00C5262D"/>
    <w:rsid w:val="00C647BE"/>
    <w:rsid w:val="00C75983"/>
    <w:rsid w:val="00CB31C2"/>
    <w:rsid w:val="00CB6F56"/>
    <w:rsid w:val="00D2424A"/>
    <w:rsid w:val="00D40B37"/>
    <w:rsid w:val="00D83A2D"/>
    <w:rsid w:val="00DD05D3"/>
    <w:rsid w:val="00E472FC"/>
    <w:rsid w:val="00E668AB"/>
    <w:rsid w:val="00ED2DCA"/>
    <w:rsid w:val="00EF760D"/>
    <w:rsid w:val="00F41FE6"/>
    <w:rsid w:val="00F9049A"/>
    <w:rsid w:val="00FC7071"/>
    <w:rsid w:val="00FE5604"/>
    <w:rsid w:val="00FF32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37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A1"/>
  </w:style>
  <w:style w:type="paragraph" w:styleId="Titre1">
    <w:name w:val="heading 1"/>
    <w:basedOn w:val="Normal"/>
    <w:next w:val="Normal"/>
    <w:link w:val="Titre1Car"/>
    <w:uiPriority w:val="9"/>
    <w:qFormat/>
    <w:rsid w:val="00091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91E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EF9"/>
    <w:pPr>
      <w:ind w:left="720"/>
      <w:contextualSpacing/>
    </w:pPr>
  </w:style>
  <w:style w:type="paragraph" w:styleId="En-tte">
    <w:name w:val="header"/>
    <w:basedOn w:val="Normal"/>
    <w:link w:val="En-tteCar"/>
    <w:uiPriority w:val="99"/>
    <w:unhideWhenUsed/>
    <w:rsid w:val="00AE34BB"/>
    <w:pPr>
      <w:tabs>
        <w:tab w:val="center" w:pos="4536"/>
        <w:tab w:val="right" w:pos="9072"/>
      </w:tabs>
      <w:spacing w:after="0" w:line="240" w:lineRule="auto"/>
    </w:pPr>
  </w:style>
  <w:style w:type="character" w:customStyle="1" w:styleId="En-tteCar">
    <w:name w:val="En-tête Car"/>
    <w:basedOn w:val="Policepardfaut"/>
    <w:link w:val="En-tte"/>
    <w:uiPriority w:val="99"/>
    <w:rsid w:val="00AE34BB"/>
  </w:style>
  <w:style w:type="paragraph" w:styleId="Pieddepage">
    <w:name w:val="footer"/>
    <w:basedOn w:val="Normal"/>
    <w:link w:val="PieddepageCar"/>
    <w:uiPriority w:val="99"/>
    <w:unhideWhenUsed/>
    <w:rsid w:val="00AE34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4BB"/>
  </w:style>
  <w:style w:type="paragraph" w:styleId="Sansinterligne">
    <w:name w:val="No Spacing"/>
    <w:uiPriority w:val="1"/>
    <w:qFormat/>
    <w:rsid w:val="004C0590"/>
    <w:pPr>
      <w:spacing w:after="0" w:line="240" w:lineRule="auto"/>
    </w:pPr>
  </w:style>
  <w:style w:type="table" w:styleId="Grille">
    <w:name w:val="Table Grid"/>
    <w:basedOn w:val="TableauNormal"/>
    <w:uiPriority w:val="39"/>
    <w:rsid w:val="00A10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091EA1"/>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091EA1"/>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091EA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91EA1"/>
    <w:rPr>
      <w:rFonts w:eastAsiaTheme="minorEastAsia"/>
      <w:color w:val="5A5A5A" w:themeColor="text1" w:themeTint="A5"/>
      <w:spacing w:val="15"/>
    </w:rPr>
  </w:style>
  <w:style w:type="character" w:styleId="Lienhypertexte">
    <w:name w:val="Hyperlink"/>
    <w:basedOn w:val="Policepardfaut"/>
    <w:uiPriority w:val="99"/>
    <w:unhideWhenUsed/>
    <w:rsid w:val="002615EF"/>
    <w:rPr>
      <w:color w:val="0563C1" w:themeColor="hyperlink"/>
      <w:u w:val="single"/>
    </w:rPr>
  </w:style>
  <w:style w:type="character" w:styleId="Marquedannotation">
    <w:name w:val="annotation reference"/>
    <w:basedOn w:val="Policepardfaut"/>
    <w:uiPriority w:val="99"/>
    <w:semiHidden/>
    <w:unhideWhenUsed/>
    <w:rsid w:val="00210EB3"/>
    <w:rPr>
      <w:sz w:val="16"/>
      <w:szCs w:val="16"/>
    </w:rPr>
  </w:style>
  <w:style w:type="paragraph" w:styleId="Commentaire">
    <w:name w:val="annotation text"/>
    <w:basedOn w:val="Normal"/>
    <w:link w:val="CommentaireCar"/>
    <w:uiPriority w:val="99"/>
    <w:semiHidden/>
    <w:unhideWhenUsed/>
    <w:rsid w:val="00210EB3"/>
    <w:pPr>
      <w:spacing w:line="240" w:lineRule="auto"/>
    </w:pPr>
    <w:rPr>
      <w:sz w:val="20"/>
      <w:szCs w:val="20"/>
    </w:rPr>
  </w:style>
  <w:style w:type="character" w:customStyle="1" w:styleId="CommentaireCar">
    <w:name w:val="Commentaire Car"/>
    <w:basedOn w:val="Policepardfaut"/>
    <w:link w:val="Commentaire"/>
    <w:uiPriority w:val="99"/>
    <w:semiHidden/>
    <w:rsid w:val="00210EB3"/>
    <w:rPr>
      <w:sz w:val="20"/>
      <w:szCs w:val="20"/>
    </w:rPr>
  </w:style>
  <w:style w:type="paragraph" w:styleId="Objetducommentaire">
    <w:name w:val="annotation subject"/>
    <w:basedOn w:val="Commentaire"/>
    <w:next w:val="Commentaire"/>
    <w:link w:val="ObjetducommentaireCar"/>
    <w:uiPriority w:val="99"/>
    <w:semiHidden/>
    <w:unhideWhenUsed/>
    <w:rsid w:val="00210EB3"/>
    <w:rPr>
      <w:b/>
      <w:bCs/>
    </w:rPr>
  </w:style>
  <w:style w:type="character" w:customStyle="1" w:styleId="ObjetducommentaireCar">
    <w:name w:val="Objet du commentaire Car"/>
    <w:basedOn w:val="CommentaireCar"/>
    <w:link w:val="Objetducommentaire"/>
    <w:uiPriority w:val="99"/>
    <w:semiHidden/>
    <w:rsid w:val="00210EB3"/>
    <w:rPr>
      <w:b/>
      <w:bCs/>
      <w:sz w:val="20"/>
      <w:szCs w:val="20"/>
    </w:rPr>
  </w:style>
  <w:style w:type="paragraph" w:styleId="Textedebulles">
    <w:name w:val="Balloon Text"/>
    <w:basedOn w:val="Normal"/>
    <w:link w:val="TextedebullesCar"/>
    <w:uiPriority w:val="99"/>
    <w:semiHidden/>
    <w:unhideWhenUsed/>
    <w:rsid w:val="00210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EB3"/>
    <w:rPr>
      <w:rFonts w:ascii="Segoe UI" w:hAnsi="Segoe UI" w:cs="Segoe UI"/>
      <w:sz w:val="18"/>
      <w:szCs w:val="18"/>
    </w:rPr>
  </w:style>
  <w:style w:type="paragraph" w:customStyle="1" w:styleId="Default">
    <w:name w:val="Default"/>
    <w:basedOn w:val="Normal"/>
    <w:rsid w:val="00537EEF"/>
    <w:pPr>
      <w:autoSpaceDE w:val="0"/>
      <w:autoSpaceDN w:val="0"/>
      <w:spacing w:after="0" w:line="240" w:lineRule="auto"/>
    </w:pPr>
    <w:rPr>
      <w:rFonts w:ascii="Coamei" w:hAnsi="Coamei" w:cs="Times New Roman"/>
      <w:color w:val="000000"/>
      <w:sz w:val="24"/>
      <w:szCs w:val="24"/>
    </w:rPr>
  </w:style>
  <w:style w:type="character" w:customStyle="1" w:styleId="e24kjd">
    <w:name w:val="e24kjd"/>
    <w:basedOn w:val="Policepardfaut"/>
    <w:rsid w:val="00AC3C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EA1"/>
  </w:style>
  <w:style w:type="paragraph" w:styleId="Titre1">
    <w:name w:val="heading 1"/>
    <w:basedOn w:val="Normal"/>
    <w:next w:val="Normal"/>
    <w:link w:val="Titre1Car"/>
    <w:uiPriority w:val="9"/>
    <w:qFormat/>
    <w:rsid w:val="00091E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91E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EF9"/>
    <w:pPr>
      <w:ind w:left="720"/>
      <w:contextualSpacing/>
    </w:pPr>
  </w:style>
  <w:style w:type="paragraph" w:styleId="En-tte">
    <w:name w:val="header"/>
    <w:basedOn w:val="Normal"/>
    <w:link w:val="En-tteCar"/>
    <w:uiPriority w:val="99"/>
    <w:unhideWhenUsed/>
    <w:rsid w:val="00AE34BB"/>
    <w:pPr>
      <w:tabs>
        <w:tab w:val="center" w:pos="4536"/>
        <w:tab w:val="right" w:pos="9072"/>
      </w:tabs>
      <w:spacing w:after="0" w:line="240" w:lineRule="auto"/>
    </w:pPr>
  </w:style>
  <w:style w:type="character" w:customStyle="1" w:styleId="En-tteCar">
    <w:name w:val="En-tête Car"/>
    <w:basedOn w:val="Policepardfaut"/>
    <w:link w:val="En-tte"/>
    <w:uiPriority w:val="99"/>
    <w:rsid w:val="00AE34BB"/>
  </w:style>
  <w:style w:type="paragraph" w:styleId="Pieddepage">
    <w:name w:val="footer"/>
    <w:basedOn w:val="Normal"/>
    <w:link w:val="PieddepageCar"/>
    <w:uiPriority w:val="99"/>
    <w:unhideWhenUsed/>
    <w:rsid w:val="00AE34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4BB"/>
  </w:style>
  <w:style w:type="paragraph" w:styleId="Sansinterligne">
    <w:name w:val="No Spacing"/>
    <w:uiPriority w:val="1"/>
    <w:qFormat/>
    <w:rsid w:val="004C0590"/>
    <w:pPr>
      <w:spacing w:after="0" w:line="240" w:lineRule="auto"/>
    </w:pPr>
  </w:style>
  <w:style w:type="table" w:styleId="Grille">
    <w:name w:val="Table Grid"/>
    <w:basedOn w:val="TableauNormal"/>
    <w:uiPriority w:val="39"/>
    <w:rsid w:val="00A10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091EA1"/>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091EA1"/>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091EA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091EA1"/>
    <w:rPr>
      <w:rFonts w:eastAsiaTheme="minorEastAsia"/>
      <w:color w:val="5A5A5A" w:themeColor="text1" w:themeTint="A5"/>
      <w:spacing w:val="15"/>
    </w:rPr>
  </w:style>
  <w:style w:type="character" w:styleId="Lienhypertexte">
    <w:name w:val="Hyperlink"/>
    <w:basedOn w:val="Policepardfaut"/>
    <w:uiPriority w:val="99"/>
    <w:unhideWhenUsed/>
    <w:rsid w:val="002615EF"/>
    <w:rPr>
      <w:color w:val="0563C1" w:themeColor="hyperlink"/>
      <w:u w:val="single"/>
    </w:rPr>
  </w:style>
  <w:style w:type="character" w:styleId="Marquedannotation">
    <w:name w:val="annotation reference"/>
    <w:basedOn w:val="Policepardfaut"/>
    <w:uiPriority w:val="99"/>
    <w:semiHidden/>
    <w:unhideWhenUsed/>
    <w:rsid w:val="00210EB3"/>
    <w:rPr>
      <w:sz w:val="16"/>
      <w:szCs w:val="16"/>
    </w:rPr>
  </w:style>
  <w:style w:type="paragraph" w:styleId="Commentaire">
    <w:name w:val="annotation text"/>
    <w:basedOn w:val="Normal"/>
    <w:link w:val="CommentaireCar"/>
    <w:uiPriority w:val="99"/>
    <w:semiHidden/>
    <w:unhideWhenUsed/>
    <w:rsid w:val="00210EB3"/>
    <w:pPr>
      <w:spacing w:line="240" w:lineRule="auto"/>
    </w:pPr>
    <w:rPr>
      <w:sz w:val="20"/>
      <w:szCs w:val="20"/>
    </w:rPr>
  </w:style>
  <w:style w:type="character" w:customStyle="1" w:styleId="CommentaireCar">
    <w:name w:val="Commentaire Car"/>
    <w:basedOn w:val="Policepardfaut"/>
    <w:link w:val="Commentaire"/>
    <w:uiPriority w:val="99"/>
    <w:semiHidden/>
    <w:rsid w:val="00210EB3"/>
    <w:rPr>
      <w:sz w:val="20"/>
      <w:szCs w:val="20"/>
    </w:rPr>
  </w:style>
  <w:style w:type="paragraph" w:styleId="Objetducommentaire">
    <w:name w:val="annotation subject"/>
    <w:basedOn w:val="Commentaire"/>
    <w:next w:val="Commentaire"/>
    <w:link w:val="ObjetducommentaireCar"/>
    <w:uiPriority w:val="99"/>
    <w:semiHidden/>
    <w:unhideWhenUsed/>
    <w:rsid w:val="00210EB3"/>
    <w:rPr>
      <w:b/>
      <w:bCs/>
    </w:rPr>
  </w:style>
  <w:style w:type="character" w:customStyle="1" w:styleId="ObjetducommentaireCar">
    <w:name w:val="Objet du commentaire Car"/>
    <w:basedOn w:val="CommentaireCar"/>
    <w:link w:val="Objetducommentaire"/>
    <w:uiPriority w:val="99"/>
    <w:semiHidden/>
    <w:rsid w:val="00210EB3"/>
    <w:rPr>
      <w:b/>
      <w:bCs/>
      <w:sz w:val="20"/>
      <w:szCs w:val="20"/>
    </w:rPr>
  </w:style>
  <w:style w:type="paragraph" w:styleId="Textedebulles">
    <w:name w:val="Balloon Text"/>
    <w:basedOn w:val="Normal"/>
    <w:link w:val="TextedebullesCar"/>
    <w:uiPriority w:val="99"/>
    <w:semiHidden/>
    <w:unhideWhenUsed/>
    <w:rsid w:val="00210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EB3"/>
    <w:rPr>
      <w:rFonts w:ascii="Segoe UI" w:hAnsi="Segoe UI" w:cs="Segoe UI"/>
      <w:sz w:val="18"/>
      <w:szCs w:val="18"/>
    </w:rPr>
  </w:style>
  <w:style w:type="paragraph" w:customStyle="1" w:styleId="Default">
    <w:name w:val="Default"/>
    <w:basedOn w:val="Normal"/>
    <w:rsid w:val="00537EEF"/>
    <w:pPr>
      <w:autoSpaceDE w:val="0"/>
      <w:autoSpaceDN w:val="0"/>
      <w:spacing w:after="0" w:line="240" w:lineRule="auto"/>
    </w:pPr>
    <w:rPr>
      <w:rFonts w:ascii="Coamei" w:hAnsi="Coamei" w:cs="Times New Roman"/>
      <w:color w:val="000000"/>
      <w:sz w:val="24"/>
      <w:szCs w:val="24"/>
    </w:rPr>
  </w:style>
  <w:style w:type="character" w:customStyle="1" w:styleId="e24kjd">
    <w:name w:val="e24kjd"/>
    <w:basedOn w:val="Policepardfaut"/>
    <w:rsid w:val="00AC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6142">
      <w:bodyDiv w:val="1"/>
      <w:marLeft w:val="0"/>
      <w:marRight w:val="0"/>
      <w:marTop w:val="0"/>
      <w:marBottom w:val="0"/>
      <w:divBdr>
        <w:top w:val="none" w:sz="0" w:space="0" w:color="auto"/>
        <w:left w:val="none" w:sz="0" w:space="0" w:color="auto"/>
        <w:bottom w:val="none" w:sz="0" w:space="0" w:color="auto"/>
        <w:right w:val="none" w:sz="0" w:space="0" w:color="auto"/>
      </w:divBdr>
    </w:div>
    <w:div w:id="518280809">
      <w:bodyDiv w:val="1"/>
      <w:marLeft w:val="0"/>
      <w:marRight w:val="0"/>
      <w:marTop w:val="0"/>
      <w:marBottom w:val="0"/>
      <w:divBdr>
        <w:top w:val="none" w:sz="0" w:space="0" w:color="auto"/>
        <w:left w:val="none" w:sz="0" w:space="0" w:color="auto"/>
        <w:bottom w:val="none" w:sz="0" w:space="0" w:color="auto"/>
        <w:right w:val="none" w:sz="0" w:space="0" w:color="auto"/>
      </w:divBdr>
    </w:div>
    <w:div w:id="962540202">
      <w:bodyDiv w:val="1"/>
      <w:marLeft w:val="0"/>
      <w:marRight w:val="0"/>
      <w:marTop w:val="0"/>
      <w:marBottom w:val="0"/>
      <w:divBdr>
        <w:top w:val="none" w:sz="0" w:space="0" w:color="auto"/>
        <w:left w:val="none" w:sz="0" w:space="0" w:color="auto"/>
        <w:bottom w:val="none" w:sz="0" w:space="0" w:color="auto"/>
        <w:right w:val="none" w:sz="0" w:space="0" w:color="auto"/>
      </w:divBdr>
    </w:div>
    <w:div w:id="1526557206">
      <w:bodyDiv w:val="1"/>
      <w:marLeft w:val="0"/>
      <w:marRight w:val="0"/>
      <w:marTop w:val="0"/>
      <w:marBottom w:val="0"/>
      <w:divBdr>
        <w:top w:val="none" w:sz="0" w:space="0" w:color="auto"/>
        <w:left w:val="none" w:sz="0" w:space="0" w:color="auto"/>
        <w:bottom w:val="none" w:sz="0" w:space="0" w:color="auto"/>
        <w:right w:val="none" w:sz="0" w:space="0" w:color="auto"/>
      </w:divBdr>
    </w:div>
    <w:div w:id="1596401536">
      <w:bodyDiv w:val="1"/>
      <w:marLeft w:val="0"/>
      <w:marRight w:val="0"/>
      <w:marTop w:val="0"/>
      <w:marBottom w:val="0"/>
      <w:divBdr>
        <w:top w:val="none" w:sz="0" w:space="0" w:color="auto"/>
        <w:left w:val="none" w:sz="0" w:space="0" w:color="auto"/>
        <w:bottom w:val="none" w:sz="0" w:space="0" w:color="auto"/>
        <w:right w:val="none" w:sz="0" w:space="0" w:color="auto"/>
      </w:divBdr>
    </w:div>
    <w:div w:id="1886062285">
      <w:bodyDiv w:val="1"/>
      <w:marLeft w:val="0"/>
      <w:marRight w:val="0"/>
      <w:marTop w:val="0"/>
      <w:marBottom w:val="0"/>
      <w:divBdr>
        <w:top w:val="none" w:sz="0" w:space="0" w:color="auto"/>
        <w:left w:val="none" w:sz="0" w:space="0" w:color="auto"/>
        <w:bottom w:val="none" w:sz="0" w:space="0" w:color="auto"/>
        <w:right w:val="none" w:sz="0" w:space="0" w:color="auto"/>
      </w:divBdr>
      <w:divsChild>
        <w:div w:id="499471286">
          <w:marLeft w:val="1080"/>
          <w:marRight w:val="0"/>
          <w:marTop w:val="100"/>
          <w:marBottom w:val="0"/>
          <w:divBdr>
            <w:top w:val="none" w:sz="0" w:space="0" w:color="auto"/>
            <w:left w:val="none" w:sz="0" w:space="0" w:color="auto"/>
            <w:bottom w:val="none" w:sz="0" w:space="0" w:color="auto"/>
            <w:right w:val="none" w:sz="0" w:space="0" w:color="auto"/>
          </w:divBdr>
        </w:div>
        <w:div w:id="1206604909">
          <w:marLeft w:val="1080"/>
          <w:marRight w:val="0"/>
          <w:marTop w:val="100"/>
          <w:marBottom w:val="0"/>
          <w:divBdr>
            <w:top w:val="none" w:sz="0" w:space="0" w:color="auto"/>
            <w:left w:val="none" w:sz="0" w:space="0" w:color="auto"/>
            <w:bottom w:val="none" w:sz="0" w:space="0" w:color="auto"/>
            <w:right w:val="none" w:sz="0" w:space="0" w:color="auto"/>
          </w:divBdr>
        </w:div>
        <w:div w:id="1850756846">
          <w:marLeft w:val="1080"/>
          <w:marRight w:val="0"/>
          <w:marTop w:val="100"/>
          <w:marBottom w:val="0"/>
          <w:divBdr>
            <w:top w:val="none" w:sz="0" w:space="0" w:color="auto"/>
            <w:left w:val="none" w:sz="0" w:space="0" w:color="auto"/>
            <w:bottom w:val="none" w:sz="0" w:space="0" w:color="auto"/>
            <w:right w:val="none" w:sz="0" w:space="0" w:color="auto"/>
          </w:divBdr>
        </w:div>
        <w:div w:id="65423994">
          <w:marLeft w:val="1080"/>
          <w:marRight w:val="0"/>
          <w:marTop w:val="100"/>
          <w:marBottom w:val="0"/>
          <w:divBdr>
            <w:top w:val="none" w:sz="0" w:space="0" w:color="auto"/>
            <w:left w:val="none" w:sz="0" w:space="0" w:color="auto"/>
            <w:bottom w:val="none" w:sz="0" w:space="0" w:color="auto"/>
            <w:right w:val="none" w:sz="0" w:space="0" w:color="auto"/>
          </w:divBdr>
        </w:div>
        <w:div w:id="1629628530">
          <w:marLeft w:val="1080"/>
          <w:marRight w:val="0"/>
          <w:marTop w:val="100"/>
          <w:marBottom w:val="0"/>
          <w:divBdr>
            <w:top w:val="none" w:sz="0" w:space="0" w:color="auto"/>
            <w:left w:val="none" w:sz="0" w:space="0" w:color="auto"/>
            <w:bottom w:val="none" w:sz="0" w:space="0" w:color="auto"/>
            <w:right w:val="none" w:sz="0" w:space="0" w:color="auto"/>
          </w:divBdr>
        </w:div>
        <w:div w:id="1661425046">
          <w:marLeft w:val="1080"/>
          <w:marRight w:val="0"/>
          <w:marTop w:val="100"/>
          <w:marBottom w:val="0"/>
          <w:divBdr>
            <w:top w:val="none" w:sz="0" w:space="0" w:color="auto"/>
            <w:left w:val="none" w:sz="0" w:space="0" w:color="auto"/>
            <w:bottom w:val="none" w:sz="0" w:space="0" w:color="auto"/>
            <w:right w:val="none" w:sz="0" w:space="0" w:color="auto"/>
          </w:divBdr>
        </w:div>
      </w:divsChild>
    </w:div>
    <w:div w:id="2003120227">
      <w:bodyDiv w:val="1"/>
      <w:marLeft w:val="0"/>
      <w:marRight w:val="0"/>
      <w:marTop w:val="0"/>
      <w:marBottom w:val="0"/>
      <w:divBdr>
        <w:top w:val="none" w:sz="0" w:space="0" w:color="auto"/>
        <w:left w:val="none" w:sz="0" w:space="0" w:color="auto"/>
        <w:bottom w:val="none" w:sz="0" w:space="0" w:color="auto"/>
        <w:right w:val="none" w:sz="0" w:space="0" w:color="auto"/>
      </w:divBdr>
    </w:div>
    <w:div w:id="20933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ferencedesfinanceurs@saoneetloire71.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onferencedesfinanceurs@saoneetloire7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6F96-D749-6247-B2C5-CCB22EFA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3509</Words>
  <Characters>19300</Characters>
  <Application>Microsoft Macintosh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CD71</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BRENOT CAROLE</dc:creator>
  <cp:keywords/>
  <dc:description/>
  <cp:lastModifiedBy>TEST</cp:lastModifiedBy>
  <cp:revision>4</cp:revision>
  <cp:lastPrinted>2019-05-27T15:57:00Z</cp:lastPrinted>
  <dcterms:created xsi:type="dcterms:W3CDTF">2019-07-02T11:57:00Z</dcterms:created>
  <dcterms:modified xsi:type="dcterms:W3CDTF">2019-07-03T08:20:00Z</dcterms:modified>
</cp:coreProperties>
</file>